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FA7" w:rsidRDefault="00827FA7" w:rsidP="00827FA7">
      <w:pPr>
        <w:autoSpaceDE w:val="0"/>
        <w:autoSpaceDN w:val="0"/>
        <w:adjustRightInd w:val="0"/>
        <w:spacing w:before="280"/>
        <w:ind w:firstLine="540"/>
        <w:jc w:val="both"/>
        <w:rPr>
          <w:sz w:val="28"/>
          <w:szCs w:val="28"/>
          <w:bdr w:val="none" w:sz="0" w:space="0" w:color="auto" w:frame="1"/>
        </w:rPr>
      </w:pPr>
      <w:hyperlink r:id="rId7" w:history="1">
        <w:r>
          <w:rPr>
            <w:color w:val="0000FF"/>
            <w:sz w:val="28"/>
            <w:szCs w:val="28"/>
          </w:rPr>
          <w:t>Перечень</w:t>
        </w:r>
      </w:hyperlink>
      <w:r>
        <w:rPr>
          <w:sz w:val="28"/>
          <w:szCs w:val="28"/>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w:t>
      </w:r>
    </w:p>
    <w:p w:rsidR="00827FA7" w:rsidRDefault="00827FA7" w:rsidP="00827FA7">
      <w:pPr>
        <w:shd w:val="clear" w:color="auto" w:fill="FFFFFF"/>
        <w:rPr>
          <w:sz w:val="28"/>
          <w:szCs w:val="28"/>
          <w:bdr w:val="none" w:sz="0" w:space="0" w:color="auto" w:frame="1"/>
        </w:rPr>
      </w:pPr>
    </w:p>
    <w:p w:rsidR="00827FA7" w:rsidRDefault="00827FA7" w:rsidP="008F770B">
      <w:pPr>
        <w:shd w:val="clear" w:color="auto" w:fill="FFFFFF"/>
        <w:ind w:firstLine="4820"/>
        <w:rPr>
          <w:sz w:val="28"/>
          <w:szCs w:val="28"/>
          <w:bdr w:val="none" w:sz="0" w:space="0" w:color="auto" w:frame="1"/>
        </w:rPr>
      </w:pPr>
    </w:p>
    <w:p w:rsidR="00827FA7" w:rsidRDefault="00827FA7" w:rsidP="008F770B">
      <w:pPr>
        <w:shd w:val="clear" w:color="auto" w:fill="FFFFFF"/>
        <w:ind w:firstLine="4820"/>
        <w:rPr>
          <w:sz w:val="28"/>
          <w:szCs w:val="28"/>
          <w:bdr w:val="none" w:sz="0" w:space="0" w:color="auto" w:frame="1"/>
        </w:rPr>
      </w:pPr>
    </w:p>
    <w:p w:rsidR="008F770B" w:rsidRDefault="00E7363D" w:rsidP="008F770B">
      <w:pPr>
        <w:shd w:val="clear" w:color="auto" w:fill="FFFFFF"/>
        <w:ind w:firstLine="4820"/>
        <w:rPr>
          <w:sz w:val="28"/>
          <w:szCs w:val="28"/>
          <w:bdr w:val="none" w:sz="0" w:space="0" w:color="auto" w:frame="1"/>
        </w:rPr>
      </w:pPr>
      <w:r w:rsidRPr="007F43D0">
        <w:rPr>
          <w:sz w:val="28"/>
          <w:szCs w:val="28"/>
          <w:bdr w:val="none" w:sz="0" w:space="0" w:color="auto" w:frame="1"/>
        </w:rPr>
        <w:t xml:space="preserve">Приложение № 1 </w:t>
      </w:r>
    </w:p>
    <w:p w:rsidR="008F770B" w:rsidRDefault="00E7363D" w:rsidP="008F770B">
      <w:pPr>
        <w:shd w:val="clear" w:color="auto" w:fill="FFFFFF"/>
        <w:ind w:firstLine="4820"/>
        <w:rPr>
          <w:sz w:val="28"/>
          <w:szCs w:val="28"/>
          <w:bdr w:val="none" w:sz="0" w:space="0" w:color="auto" w:frame="1"/>
        </w:rPr>
      </w:pPr>
      <w:r w:rsidRPr="007F43D0">
        <w:rPr>
          <w:sz w:val="28"/>
          <w:szCs w:val="28"/>
          <w:bdr w:val="none" w:sz="0" w:space="0" w:color="auto" w:frame="1"/>
        </w:rPr>
        <w:t xml:space="preserve">к постановлению администрации </w:t>
      </w:r>
    </w:p>
    <w:p w:rsidR="00E7363D" w:rsidRPr="007F43D0" w:rsidRDefault="00E7363D" w:rsidP="008F770B">
      <w:pPr>
        <w:shd w:val="clear" w:color="auto" w:fill="FFFFFF"/>
        <w:ind w:firstLine="4820"/>
        <w:rPr>
          <w:sz w:val="28"/>
          <w:szCs w:val="28"/>
          <w:bdr w:val="none" w:sz="0" w:space="0" w:color="auto" w:frame="1"/>
        </w:rPr>
      </w:pPr>
      <w:r w:rsidRPr="007F43D0">
        <w:rPr>
          <w:sz w:val="28"/>
          <w:szCs w:val="28"/>
          <w:bdr w:val="none" w:sz="0" w:space="0" w:color="auto" w:frame="1"/>
        </w:rPr>
        <w:t xml:space="preserve">города Боготола                   </w:t>
      </w:r>
    </w:p>
    <w:p w:rsidR="00E7363D" w:rsidRPr="007F43D0" w:rsidRDefault="00E7363D" w:rsidP="008F770B">
      <w:pPr>
        <w:shd w:val="clear" w:color="auto" w:fill="FFFFFF"/>
        <w:ind w:firstLine="4820"/>
        <w:rPr>
          <w:sz w:val="28"/>
          <w:szCs w:val="28"/>
          <w:u w:val="single"/>
          <w:bdr w:val="none" w:sz="0" w:space="0" w:color="auto" w:frame="1"/>
        </w:rPr>
      </w:pPr>
      <w:r w:rsidRPr="007F43D0">
        <w:rPr>
          <w:sz w:val="28"/>
          <w:szCs w:val="28"/>
          <w:bdr w:val="none" w:sz="0" w:space="0" w:color="auto" w:frame="1"/>
        </w:rPr>
        <w:t>от «</w:t>
      </w:r>
      <w:r w:rsidR="008F770B">
        <w:rPr>
          <w:sz w:val="28"/>
          <w:szCs w:val="28"/>
          <w:bdr w:val="none" w:sz="0" w:space="0" w:color="auto" w:frame="1"/>
        </w:rPr>
        <w:t>_</w:t>
      </w:r>
      <w:r w:rsidR="00420C82">
        <w:rPr>
          <w:sz w:val="28"/>
          <w:szCs w:val="28"/>
          <w:u w:val="single"/>
          <w:bdr w:val="none" w:sz="0" w:space="0" w:color="auto" w:frame="1"/>
        </w:rPr>
        <w:t>20</w:t>
      </w:r>
      <w:r w:rsidR="00420C82">
        <w:rPr>
          <w:sz w:val="28"/>
          <w:szCs w:val="28"/>
          <w:bdr w:val="none" w:sz="0" w:space="0" w:color="auto" w:frame="1"/>
        </w:rPr>
        <w:t>_»_</w:t>
      </w:r>
      <w:r w:rsidR="008F770B">
        <w:rPr>
          <w:sz w:val="28"/>
          <w:szCs w:val="28"/>
          <w:bdr w:val="none" w:sz="0" w:space="0" w:color="auto" w:frame="1"/>
        </w:rPr>
        <w:t>_</w:t>
      </w:r>
      <w:r w:rsidR="00420C82">
        <w:rPr>
          <w:sz w:val="28"/>
          <w:szCs w:val="28"/>
          <w:u w:val="single"/>
          <w:bdr w:val="none" w:sz="0" w:space="0" w:color="auto" w:frame="1"/>
        </w:rPr>
        <w:t>12</w:t>
      </w:r>
      <w:r w:rsidR="00420C82">
        <w:rPr>
          <w:sz w:val="28"/>
          <w:szCs w:val="28"/>
          <w:bdr w:val="none" w:sz="0" w:space="0" w:color="auto" w:frame="1"/>
        </w:rPr>
        <w:t>__</w:t>
      </w:r>
      <w:r w:rsidR="008F770B">
        <w:rPr>
          <w:sz w:val="28"/>
          <w:szCs w:val="28"/>
          <w:bdr w:val="none" w:sz="0" w:space="0" w:color="auto" w:frame="1"/>
        </w:rPr>
        <w:t xml:space="preserve">2018 г. № </w:t>
      </w:r>
      <w:r w:rsidR="00420C82">
        <w:rPr>
          <w:sz w:val="28"/>
          <w:szCs w:val="28"/>
          <w:u w:val="single"/>
          <w:bdr w:val="none" w:sz="0" w:space="0" w:color="auto" w:frame="1"/>
        </w:rPr>
        <w:t>1664-п</w:t>
      </w:r>
    </w:p>
    <w:p w:rsidR="008F770B" w:rsidRDefault="008F770B" w:rsidP="008F770B">
      <w:pPr>
        <w:pStyle w:val="ConsPlusNormal"/>
        <w:ind w:firstLine="0"/>
        <w:jc w:val="center"/>
        <w:rPr>
          <w:rFonts w:ascii="Times New Roman" w:hAnsi="Times New Roman" w:cs="Times New Roman"/>
          <w:b/>
          <w:sz w:val="28"/>
          <w:szCs w:val="28"/>
        </w:rPr>
      </w:pPr>
    </w:p>
    <w:p w:rsidR="008F770B" w:rsidRDefault="00E7363D" w:rsidP="008F770B">
      <w:pPr>
        <w:pStyle w:val="ConsPlusNormal"/>
        <w:ind w:firstLine="0"/>
        <w:jc w:val="center"/>
        <w:rPr>
          <w:rFonts w:ascii="Times New Roman" w:hAnsi="Times New Roman" w:cs="Times New Roman"/>
          <w:b/>
          <w:sz w:val="28"/>
          <w:szCs w:val="28"/>
        </w:rPr>
      </w:pPr>
      <w:r w:rsidRPr="001E799F">
        <w:rPr>
          <w:rFonts w:ascii="Times New Roman" w:hAnsi="Times New Roman" w:cs="Times New Roman"/>
          <w:b/>
          <w:sz w:val="28"/>
          <w:szCs w:val="28"/>
        </w:rPr>
        <w:t>Перечень нормативных правовых актов,</w:t>
      </w:r>
    </w:p>
    <w:p w:rsidR="00E7363D" w:rsidRPr="001E799F" w:rsidRDefault="00E7363D" w:rsidP="008F770B">
      <w:pPr>
        <w:pStyle w:val="ConsPlusNormal"/>
        <w:ind w:firstLine="0"/>
        <w:jc w:val="both"/>
        <w:rPr>
          <w:rFonts w:ascii="Times New Roman" w:hAnsi="Times New Roman" w:cs="Times New Roman"/>
          <w:b/>
          <w:sz w:val="28"/>
          <w:szCs w:val="28"/>
        </w:rPr>
      </w:pPr>
      <w:r w:rsidRPr="001E799F">
        <w:rPr>
          <w:rFonts w:ascii="Times New Roman" w:hAnsi="Times New Roman" w:cs="Times New Roman"/>
          <w:b/>
          <w:sz w:val="28"/>
          <w:szCs w:val="28"/>
        </w:rPr>
        <w:t>содержащих обязательные требования, требования,</w:t>
      </w:r>
      <w:r w:rsidR="001E799F" w:rsidRPr="001E799F">
        <w:rPr>
          <w:rFonts w:ascii="Times New Roman" w:hAnsi="Times New Roman" w:cs="Times New Roman"/>
          <w:b/>
          <w:sz w:val="28"/>
          <w:szCs w:val="28"/>
        </w:rPr>
        <w:t xml:space="preserve"> </w:t>
      </w:r>
      <w:r w:rsidRPr="001E799F">
        <w:rPr>
          <w:rFonts w:ascii="Times New Roman" w:hAnsi="Times New Roman" w:cs="Times New Roman"/>
          <w:b/>
          <w:sz w:val="28"/>
          <w:szCs w:val="28"/>
        </w:rPr>
        <w:t>установленные</w:t>
      </w:r>
      <w:r w:rsidR="001E799F" w:rsidRPr="001E799F">
        <w:rPr>
          <w:rFonts w:ascii="Times New Roman" w:hAnsi="Times New Roman" w:cs="Times New Roman"/>
          <w:b/>
          <w:sz w:val="28"/>
          <w:szCs w:val="28"/>
        </w:rPr>
        <w:t xml:space="preserve"> </w:t>
      </w:r>
      <w:r w:rsidRPr="001E799F">
        <w:rPr>
          <w:rFonts w:ascii="Times New Roman" w:hAnsi="Times New Roman" w:cs="Times New Roman"/>
          <w:b/>
          <w:sz w:val="28"/>
          <w:szCs w:val="28"/>
        </w:rPr>
        <w:t>муниципальными</w:t>
      </w:r>
      <w:r w:rsidR="001E799F" w:rsidRPr="001E799F">
        <w:rPr>
          <w:rFonts w:ascii="Times New Roman" w:hAnsi="Times New Roman" w:cs="Times New Roman"/>
          <w:b/>
          <w:sz w:val="28"/>
          <w:szCs w:val="28"/>
        </w:rPr>
        <w:t xml:space="preserve"> </w:t>
      </w:r>
      <w:r w:rsidRPr="001E799F">
        <w:rPr>
          <w:rFonts w:ascii="Times New Roman" w:hAnsi="Times New Roman" w:cs="Times New Roman"/>
          <w:b/>
          <w:sz w:val="28"/>
          <w:szCs w:val="28"/>
        </w:rPr>
        <w:t>правовыми актами, оценка соблюдения которых является предметом</w:t>
      </w:r>
      <w:r w:rsidR="001E799F" w:rsidRPr="001E799F">
        <w:rPr>
          <w:rFonts w:ascii="Times New Roman" w:hAnsi="Times New Roman" w:cs="Times New Roman"/>
          <w:b/>
          <w:sz w:val="28"/>
          <w:szCs w:val="28"/>
        </w:rPr>
        <w:t xml:space="preserve"> </w:t>
      </w:r>
      <w:r w:rsidRPr="001E799F">
        <w:rPr>
          <w:rFonts w:ascii="Times New Roman" w:hAnsi="Times New Roman" w:cs="Times New Roman"/>
          <w:b/>
          <w:sz w:val="28"/>
          <w:szCs w:val="28"/>
        </w:rPr>
        <w:t>муниципального земельного контроля</w:t>
      </w:r>
    </w:p>
    <w:p w:rsidR="008F770B" w:rsidRDefault="008F770B" w:rsidP="008F770B">
      <w:pPr>
        <w:pStyle w:val="ConsPlusNormal"/>
        <w:ind w:firstLine="0"/>
        <w:rPr>
          <w:rFonts w:ascii="Times New Roman" w:hAnsi="Times New Roman" w:cs="Times New Roman"/>
          <w:sz w:val="24"/>
          <w:szCs w:val="24"/>
        </w:rPr>
      </w:pPr>
    </w:p>
    <w:p w:rsidR="00E7363D" w:rsidRPr="007F43D0" w:rsidRDefault="00E7363D" w:rsidP="008F770B">
      <w:pPr>
        <w:pStyle w:val="ConsPlusNormal"/>
        <w:ind w:firstLine="0"/>
        <w:jc w:val="center"/>
        <w:rPr>
          <w:rFonts w:ascii="Times New Roman" w:hAnsi="Times New Roman" w:cs="Times New Roman"/>
          <w:sz w:val="28"/>
          <w:szCs w:val="28"/>
        </w:rPr>
      </w:pPr>
      <w:r w:rsidRPr="007F43D0">
        <w:rPr>
          <w:rFonts w:ascii="Times New Roman" w:hAnsi="Times New Roman" w:cs="Times New Roman"/>
          <w:sz w:val="28"/>
          <w:szCs w:val="28"/>
        </w:rPr>
        <w:t>Раздел I. Федеральные законы</w:t>
      </w:r>
    </w:p>
    <w:p w:rsidR="00E7363D" w:rsidRDefault="00E7363D" w:rsidP="00E7363D">
      <w:pPr>
        <w:pStyle w:val="ConsPlusNormal"/>
        <w:jc w:val="center"/>
        <w:rPr>
          <w:rFonts w:ascii="Times New Roman" w:hAnsi="Times New Roman" w:cs="Times New Roman"/>
          <w:sz w:val="24"/>
          <w:szCs w:val="24"/>
        </w:rPr>
      </w:pPr>
    </w:p>
    <w:tbl>
      <w:tblPr>
        <w:tblW w:w="9890" w:type="dxa"/>
        <w:jc w:val="center"/>
        <w:tblLayout w:type="fixed"/>
        <w:tblCellMar>
          <w:top w:w="102" w:type="dxa"/>
          <w:left w:w="62" w:type="dxa"/>
          <w:bottom w:w="102" w:type="dxa"/>
          <w:right w:w="62" w:type="dxa"/>
        </w:tblCellMar>
        <w:tblLook w:val="0000"/>
      </w:tblPr>
      <w:tblGrid>
        <w:gridCol w:w="567"/>
        <w:gridCol w:w="2660"/>
        <w:gridCol w:w="3260"/>
        <w:gridCol w:w="3403"/>
      </w:tblGrid>
      <w:tr w:rsidR="00E7363D" w:rsidRPr="00480293" w:rsidTr="008F770B">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E7363D" w:rsidRDefault="00E7363D" w:rsidP="008F770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p w:rsidR="00E7363D" w:rsidRPr="00480293" w:rsidRDefault="00E7363D" w:rsidP="008F770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Pr="00480293">
              <w:rPr>
                <w:rFonts w:ascii="Times New Roman" w:hAnsi="Times New Roman" w:cs="Times New Roman"/>
                <w:sz w:val="24"/>
                <w:szCs w:val="24"/>
              </w:rPr>
              <w:t>/п</w:t>
            </w:r>
          </w:p>
        </w:tc>
        <w:tc>
          <w:tcPr>
            <w:tcW w:w="2660" w:type="dxa"/>
            <w:tcBorders>
              <w:top w:val="single" w:sz="4" w:space="0" w:color="auto"/>
              <w:left w:val="single" w:sz="4" w:space="0" w:color="auto"/>
              <w:bottom w:val="single" w:sz="4" w:space="0" w:color="auto"/>
              <w:right w:val="single" w:sz="4" w:space="0" w:color="auto"/>
            </w:tcBorders>
            <w:vAlign w:val="center"/>
          </w:tcPr>
          <w:p w:rsidR="008F770B" w:rsidRDefault="00E7363D" w:rsidP="008F770B">
            <w:pPr>
              <w:pStyle w:val="ConsPlusNormal"/>
              <w:ind w:firstLine="0"/>
              <w:jc w:val="center"/>
              <w:rPr>
                <w:rFonts w:ascii="Times New Roman" w:hAnsi="Times New Roman" w:cs="Times New Roman"/>
                <w:sz w:val="24"/>
                <w:szCs w:val="24"/>
              </w:rPr>
            </w:pPr>
            <w:r w:rsidRPr="00480293">
              <w:rPr>
                <w:rFonts w:ascii="Times New Roman" w:hAnsi="Times New Roman" w:cs="Times New Roman"/>
                <w:sz w:val="24"/>
                <w:szCs w:val="24"/>
              </w:rPr>
              <w:t xml:space="preserve">Наименование </w:t>
            </w:r>
          </w:p>
          <w:p w:rsidR="00E7363D" w:rsidRPr="00480293" w:rsidRDefault="00E7363D" w:rsidP="008F770B">
            <w:pPr>
              <w:pStyle w:val="ConsPlusNormal"/>
              <w:ind w:firstLine="0"/>
              <w:jc w:val="center"/>
              <w:rPr>
                <w:rFonts w:ascii="Times New Roman" w:hAnsi="Times New Roman" w:cs="Times New Roman"/>
                <w:sz w:val="24"/>
                <w:szCs w:val="24"/>
              </w:rPr>
            </w:pPr>
            <w:r w:rsidRPr="00480293">
              <w:rPr>
                <w:rFonts w:ascii="Times New Roman" w:hAnsi="Times New Roman" w:cs="Times New Roman"/>
                <w:sz w:val="24"/>
                <w:szCs w:val="24"/>
              </w:rPr>
              <w:t>и реквизиты акта</w:t>
            </w:r>
          </w:p>
        </w:tc>
        <w:tc>
          <w:tcPr>
            <w:tcW w:w="3260" w:type="dxa"/>
            <w:tcBorders>
              <w:top w:val="single" w:sz="4" w:space="0" w:color="auto"/>
              <w:left w:val="single" w:sz="4" w:space="0" w:color="auto"/>
              <w:bottom w:val="single" w:sz="4" w:space="0" w:color="auto"/>
              <w:right w:val="single" w:sz="4" w:space="0" w:color="auto"/>
            </w:tcBorders>
            <w:vAlign w:val="center"/>
          </w:tcPr>
          <w:p w:rsidR="00937B14" w:rsidRDefault="00E7363D" w:rsidP="008F770B">
            <w:pPr>
              <w:pStyle w:val="ConsPlusNormal"/>
              <w:ind w:firstLine="0"/>
              <w:jc w:val="center"/>
              <w:rPr>
                <w:rFonts w:ascii="Times New Roman" w:hAnsi="Times New Roman" w:cs="Times New Roman"/>
                <w:sz w:val="24"/>
                <w:szCs w:val="24"/>
              </w:rPr>
            </w:pPr>
            <w:r w:rsidRPr="00480293">
              <w:rPr>
                <w:rFonts w:ascii="Times New Roman" w:hAnsi="Times New Roman" w:cs="Times New Roman"/>
                <w:sz w:val="24"/>
                <w:szCs w:val="24"/>
              </w:rPr>
              <w:t xml:space="preserve">Краткое описание круга лиц </w:t>
            </w:r>
          </w:p>
          <w:p w:rsidR="00937B14" w:rsidRDefault="00E7363D" w:rsidP="008F770B">
            <w:pPr>
              <w:pStyle w:val="ConsPlusNormal"/>
              <w:ind w:firstLine="0"/>
              <w:jc w:val="center"/>
              <w:rPr>
                <w:rFonts w:ascii="Times New Roman" w:hAnsi="Times New Roman" w:cs="Times New Roman"/>
                <w:sz w:val="24"/>
                <w:szCs w:val="24"/>
              </w:rPr>
            </w:pPr>
            <w:r w:rsidRPr="00480293">
              <w:rPr>
                <w:rFonts w:ascii="Times New Roman" w:hAnsi="Times New Roman" w:cs="Times New Roman"/>
                <w:sz w:val="24"/>
                <w:szCs w:val="24"/>
              </w:rPr>
              <w:t xml:space="preserve">и (или) перечня объектов, </w:t>
            </w:r>
          </w:p>
          <w:p w:rsidR="00E7363D" w:rsidRPr="00480293" w:rsidRDefault="00E7363D" w:rsidP="008F770B">
            <w:pPr>
              <w:pStyle w:val="ConsPlusNormal"/>
              <w:ind w:firstLine="0"/>
              <w:jc w:val="center"/>
              <w:rPr>
                <w:rFonts w:ascii="Times New Roman" w:hAnsi="Times New Roman" w:cs="Times New Roman"/>
                <w:sz w:val="24"/>
                <w:szCs w:val="24"/>
              </w:rPr>
            </w:pPr>
            <w:r w:rsidRPr="00480293">
              <w:rPr>
                <w:rFonts w:ascii="Times New Roman" w:hAnsi="Times New Roman" w:cs="Times New Roman"/>
                <w:sz w:val="24"/>
                <w:szCs w:val="24"/>
              </w:rPr>
              <w:t>в отношении которых устанавливаются обязательные требования</w:t>
            </w:r>
          </w:p>
        </w:tc>
        <w:tc>
          <w:tcPr>
            <w:tcW w:w="3403" w:type="dxa"/>
            <w:tcBorders>
              <w:top w:val="single" w:sz="4" w:space="0" w:color="auto"/>
              <w:left w:val="single" w:sz="4" w:space="0" w:color="auto"/>
              <w:bottom w:val="single" w:sz="4" w:space="0" w:color="auto"/>
              <w:right w:val="single" w:sz="4" w:space="0" w:color="auto"/>
            </w:tcBorders>
            <w:vAlign w:val="center"/>
          </w:tcPr>
          <w:p w:rsidR="00E7363D" w:rsidRPr="00480293" w:rsidRDefault="00E7363D" w:rsidP="008F770B">
            <w:pPr>
              <w:pStyle w:val="ConsPlusNormal"/>
              <w:ind w:firstLine="0"/>
              <w:jc w:val="center"/>
              <w:rPr>
                <w:rFonts w:ascii="Times New Roman" w:hAnsi="Times New Roman" w:cs="Times New Roman"/>
                <w:sz w:val="24"/>
                <w:szCs w:val="24"/>
              </w:rPr>
            </w:pPr>
            <w:r w:rsidRPr="00480293">
              <w:rPr>
                <w:rFonts w:ascii="Times New Roman" w:hAnsi="Times New Roman" w:cs="Times New Roman"/>
                <w:sz w:val="24"/>
                <w:szCs w:val="24"/>
              </w:rPr>
              <w:t>Указание на структурные единицы акта, соблюдение которых оценивается при проведении мероприятий по контролю</w:t>
            </w:r>
          </w:p>
        </w:tc>
      </w:tr>
      <w:tr w:rsidR="00E7363D" w:rsidRPr="00480293" w:rsidTr="008F770B">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E7363D" w:rsidRPr="00480293" w:rsidRDefault="00E7363D" w:rsidP="008F770B">
            <w:pPr>
              <w:pStyle w:val="ConsPlusNormal"/>
              <w:ind w:firstLine="0"/>
              <w:jc w:val="center"/>
              <w:rPr>
                <w:rFonts w:ascii="Times New Roman" w:hAnsi="Times New Roman" w:cs="Times New Roman"/>
              </w:rPr>
            </w:pPr>
            <w:r w:rsidRPr="00480293">
              <w:rPr>
                <w:rFonts w:ascii="Times New Roman" w:hAnsi="Times New Roman" w:cs="Times New Roman"/>
              </w:rPr>
              <w:t>1</w:t>
            </w:r>
          </w:p>
        </w:tc>
        <w:tc>
          <w:tcPr>
            <w:tcW w:w="2660" w:type="dxa"/>
            <w:tcBorders>
              <w:top w:val="single" w:sz="4" w:space="0" w:color="auto"/>
              <w:left w:val="single" w:sz="4" w:space="0" w:color="auto"/>
              <w:bottom w:val="single" w:sz="4" w:space="0" w:color="auto"/>
              <w:right w:val="single" w:sz="4" w:space="0" w:color="auto"/>
            </w:tcBorders>
            <w:vAlign w:val="center"/>
          </w:tcPr>
          <w:p w:rsidR="00E7363D" w:rsidRPr="00480293" w:rsidRDefault="00E7363D" w:rsidP="008F770B">
            <w:pPr>
              <w:pStyle w:val="ConsPlusNormal"/>
              <w:ind w:left="120" w:firstLine="0"/>
              <w:jc w:val="center"/>
              <w:rPr>
                <w:rFonts w:ascii="Times New Roman" w:hAnsi="Times New Roman" w:cs="Times New Roman"/>
              </w:rPr>
            </w:pPr>
            <w:r w:rsidRPr="00480293">
              <w:rPr>
                <w:rFonts w:ascii="Times New Roman" w:hAnsi="Times New Roman" w:cs="Times New Roman"/>
              </w:rPr>
              <w:t>2</w:t>
            </w:r>
          </w:p>
        </w:tc>
        <w:tc>
          <w:tcPr>
            <w:tcW w:w="3260" w:type="dxa"/>
            <w:tcBorders>
              <w:top w:val="single" w:sz="4" w:space="0" w:color="auto"/>
              <w:left w:val="single" w:sz="4" w:space="0" w:color="auto"/>
              <w:bottom w:val="single" w:sz="4" w:space="0" w:color="auto"/>
              <w:right w:val="single" w:sz="4" w:space="0" w:color="auto"/>
            </w:tcBorders>
            <w:vAlign w:val="center"/>
          </w:tcPr>
          <w:p w:rsidR="00E7363D" w:rsidRPr="00480293" w:rsidRDefault="00E7363D" w:rsidP="008F770B">
            <w:pPr>
              <w:pStyle w:val="ConsPlusNormal"/>
              <w:jc w:val="center"/>
              <w:rPr>
                <w:rFonts w:ascii="Times New Roman" w:hAnsi="Times New Roman" w:cs="Times New Roman"/>
              </w:rPr>
            </w:pPr>
            <w:r w:rsidRPr="00480293">
              <w:rPr>
                <w:rFonts w:ascii="Times New Roman" w:hAnsi="Times New Roman" w:cs="Times New Roman"/>
              </w:rPr>
              <w:t>3</w:t>
            </w:r>
          </w:p>
        </w:tc>
        <w:tc>
          <w:tcPr>
            <w:tcW w:w="3403" w:type="dxa"/>
            <w:tcBorders>
              <w:top w:val="single" w:sz="4" w:space="0" w:color="auto"/>
              <w:left w:val="single" w:sz="4" w:space="0" w:color="auto"/>
              <w:bottom w:val="single" w:sz="4" w:space="0" w:color="auto"/>
              <w:right w:val="single" w:sz="4" w:space="0" w:color="auto"/>
            </w:tcBorders>
            <w:vAlign w:val="center"/>
          </w:tcPr>
          <w:p w:rsidR="00E7363D" w:rsidRPr="00480293" w:rsidRDefault="00E7363D" w:rsidP="008F770B">
            <w:pPr>
              <w:pStyle w:val="ConsPlusNormal"/>
              <w:jc w:val="center"/>
              <w:rPr>
                <w:rFonts w:ascii="Times New Roman" w:hAnsi="Times New Roman" w:cs="Times New Roman"/>
              </w:rPr>
            </w:pPr>
            <w:r w:rsidRPr="00480293">
              <w:rPr>
                <w:rFonts w:ascii="Times New Roman" w:hAnsi="Times New Roman" w:cs="Times New Roman"/>
              </w:rPr>
              <w:t>4</w:t>
            </w:r>
          </w:p>
        </w:tc>
      </w:tr>
      <w:tr w:rsidR="00E7363D" w:rsidRPr="00480293" w:rsidTr="008F770B">
        <w:trPr>
          <w:jc w:val="center"/>
        </w:trPr>
        <w:tc>
          <w:tcPr>
            <w:tcW w:w="567" w:type="dxa"/>
            <w:tcBorders>
              <w:top w:val="single" w:sz="4" w:space="0" w:color="auto"/>
              <w:left w:val="single" w:sz="4" w:space="0" w:color="auto"/>
              <w:bottom w:val="single" w:sz="4" w:space="0" w:color="auto"/>
              <w:right w:val="single" w:sz="4" w:space="0" w:color="auto"/>
            </w:tcBorders>
          </w:tcPr>
          <w:p w:rsidR="00E7363D" w:rsidRPr="00480293" w:rsidRDefault="00E7363D" w:rsidP="00E7363D">
            <w:pPr>
              <w:pStyle w:val="ConsPlusNormal"/>
              <w:jc w:val="center"/>
              <w:rPr>
                <w:rFonts w:ascii="Times New Roman" w:hAnsi="Times New Roman" w:cs="Times New Roman"/>
                <w:sz w:val="24"/>
                <w:szCs w:val="24"/>
              </w:rPr>
            </w:pPr>
            <w:r w:rsidRPr="00480293">
              <w:rPr>
                <w:rFonts w:ascii="Times New Roman" w:hAnsi="Times New Roman" w:cs="Times New Roman"/>
                <w:sz w:val="24"/>
                <w:szCs w:val="24"/>
              </w:rPr>
              <w:t>1</w:t>
            </w:r>
          </w:p>
          <w:p w:rsidR="00E7363D" w:rsidRPr="00480293" w:rsidRDefault="00E7363D" w:rsidP="00E7363D">
            <w:pPr>
              <w:jc w:val="center"/>
            </w:pPr>
          </w:p>
          <w:p w:rsidR="00E7363D" w:rsidRPr="00480293" w:rsidRDefault="00E7363D" w:rsidP="00E7363D">
            <w:pPr>
              <w:jc w:val="center"/>
            </w:pPr>
            <w:r w:rsidRPr="00480293">
              <w:t>1</w:t>
            </w:r>
          </w:p>
        </w:tc>
        <w:tc>
          <w:tcPr>
            <w:tcW w:w="2660" w:type="dxa"/>
            <w:tcBorders>
              <w:top w:val="single" w:sz="4" w:space="0" w:color="auto"/>
              <w:left w:val="single" w:sz="4" w:space="0" w:color="auto"/>
              <w:bottom w:val="single" w:sz="4" w:space="0" w:color="auto"/>
              <w:right w:val="single" w:sz="4" w:space="0" w:color="auto"/>
            </w:tcBorders>
          </w:tcPr>
          <w:p w:rsidR="00E7363D" w:rsidRPr="007F3324" w:rsidRDefault="00E7363D" w:rsidP="00E7363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«Земельный кодекс Российской </w:t>
            </w:r>
            <w:r w:rsidRPr="007F3324">
              <w:rPr>
                <w:rFonts w:ascii="Times New Roman" w:hAnsi="Times New Roman" w:cs="Times New Roman"/>
                <w:sz w:val="24"/>
                <w:szCs w:val="24"/>
              </w:rPr>
              <w:t>Федерации</w:t>
            </w:r>
            <w:r>
              <w:rPr>
                <w:rFonts w:ascii="Times New Roman" w:hAnsi="Times New Roman" w:cs="Times New Roman"/>
                <w:sz w:val="24"/>
                <w:szCs w:val="24"/>
              </w:rPr>
              <w:t>»</w:t>
            </w:r>
          </w:p>
          <w:p w:rsidR="00E7363D" w:rsidRPr="00480293" w:rsidRDefault="00E7363D" w:rsidP="00E7363D">
            <w:pPr>
              <w:pStyle w:val="ConsPlusNormal"/>
              <w:ind w:firstLine="0"/>
              <w:jc w:val="both"/>
              <w:rPr>
                <w:rFonts w:ascii="Times New Roman" w:hAnsi="Times New Roman" w:cs="Times New Roman"/>
                <w:sz w:val="24"/>
                <w:szCs w:val="24"/>
              </w:rPr>
            </w:pPr>
            <w:r w:rsidRPr="007F3324">
              <w:rPr>
                <w:rFonts w:ascii="Times New Roman" w:hAnsi="Times New Roman" w:cs="Times New Roman"/>
                <w:sz w:val="24"/>
                <w:szCs w:val="24"/>
              </w:rPr>
              <w:t xml:space="preserve">от 25.10.2001 </w:t>
            </w:r>
            <w:r>
              <w:rPr>
                <w:rFonts w:ascii="Times New Roman" w:hAnsi="Times New Roman" w:cs="Times New Roman"/>
                <w:sz w:val="24"/>
                <w:szCs w:val="24"/>
              </w:rPr>
              <w:t xml:space="preserve">№ </w:t>
            </w:r>
            <w:r w:rsidRPr="007F3324">
              <w:rPr>
                <w:rFonts w:ascii="Times New Roman" w:hAnsi="Times New Roman" w:cs="Times New Roman"/>
                <w:sz w:val="24"/>
                <w:szCs w:val="24"/>
              </w:rPr>
              <w:t>136-ФЗ</w:t>
            </w:r>
          </w:p>
        </w:tc>
        <w:tc>
          <w:tcPr>
            <w:tcW w:w="3260" w:type="dxa"/>
            <w:tcBorders>
              <w:top w:val="single" w:sz="4" w:space="0" w:color="auto"/>
              <w:left w:val="single" w:sz="4" w:space="0" w:color="auto"/>
              <w:bottom w:val="single" w:sz="4" w:space="0" w:color="auto"/>
              <w:right w:val="single" w:sz="4" w:space="0" w:color="auto"/>
            </w:tcBorders>
          </w:tcPr>
          <w:p w:rsidR="00E7363D" w:rsidRPr="00480293" w:rsidRDefault="00E7363D" w:rsidP="007F43D0">
            <w:pPr>
              <w:pStyle w:val="ConsPlusNormal"/>
              <w:ind w:firstLine="113"/>
              <w:jc w:val="both"/>
              <w:rPr>
                <w:rFonts w:ascii="Times New Roman" w:hAnsi="Times New Roman" w:cs="Times New Roman"/>
                <w:sz w:val="24"/>
                <w:szCs w:val="24"/>
              </w:rPr>
            </w:pPr>
            <w:r w:rsidRPr="00480293">
              <w:rPr>
                <w:rFonts w:ascii="Times New Roman" w:hAnsi="Times New Roman" w:cs="Times New Roman"/>
                <w:sz w:val="24"/>
                <w:szCs w:val="24"/>
              </w:rPr>
              <w:t>Органы государственной власти, органы местного самоуправления, юридические лица, индивидуальные предприниматели и граждане, использующие земельные участки</w:t>
            </w:r>
          </w:p>
        </w:tc>
        <w:tc>
          <w:tcPr>
            <w:tcW w:w="3403" w:type="dxa"/>
            <w:tcBorders>
              <w:top w:val="single" w:sz="4" w:space="0" w:color="auto"/>
              <w:left w:val="single" w:sz="4" w:space="0" w:color="auto"/>
              <w:bottom w:val="single" w:sz="4" w:space="0" w:color="auto"/>
              <w:right w:val="single" w:sz="4" w:space="0" w:color="auto"/>
            </w:tcBorders>
          </w:tcPr>
          <w:p w:rsidR="00E7363D" w:rsidRPr="00480293" w:rsidRDefault="00E7363D" w:rsidP="00E7363D">
            <w:pPr>
              <w:pStyle w:val="ConsPlusNormal"/>
              <w:ind w:firstLine="114"/>
              <w:jc w:val="both"/>
              <w:rPr>
                <w:rFonts w:ascii="Times New Roman" w:hAnsi="Times New Roman" w:cs="Times New Roman"/>
                <w:sz w:val="24"/>
                <w:szCs w:val="24"/>
              </w:rPr>
            </w:pPr>
            <w:r w:rsidRPr="00480293">
              <w:rPr>
                <w:rFonts w:ascii="Times New Roman" w:hAnsi="Times New Roman" w:cs="Times New Roman"/>
                <w:sz w:val="24"/>
                <w:szCs w:val="24"/>
              </w:rPr>
              <w:t>пункт 2 статьи 7,</w:t>
            </w:r>
          </w:p>
          <w:p w:rsidR="00E7363D" w:rsidRPr="00480293" w:rsidRDefault="00E7363D" w:rsidP="00E7363D">
            <w:pPr>
              <w:pStyle w:val="ConsPlusNormal"/>
              <w:ind w:firstLine="114"/>
              <w:jc w:val="both"/>
              <w:rPr>
                <w:rFonts w:ascii="Times New Roman" w:hAnsi="Times New Roman" w:cs="Times New Roman"/>
                <w:sz w:val="24"/>
                <w:szCs w:val="24"/>
              </w:rPr>
            </w:pPr>
            <w:r w:rsidRPr="00480293">
              <w:rPr>
                <w:rFonts w:ascii="Times New Roman" w:hAnsi="Times New Roman" w:cs="Times New Roman"/>
                <w:sz w:val="24"/>
                <w:szCs w:val="24"/>
              </w:rPr>
              <w:t>пункт 1 статьи 25,</w:t>
            </w:r>
          </w:p>
          <w:p w:rsidR="00E7363D" w:rsidRPr="00480293" w:rsidRDefault="00E7363D" w:rsidP="00E7363D">
            <w:pPr>
              <w:pStyle w:val="ConsPlusNormal"/>
              <w:ind w:firstLine="114"/>
              <w:jc w:val="both"/>
              <w:rPr>
                <w:rFonts w:ascii="Times New Roman" w:hAnsi="Times New Roman" w:cs="Times New Roman"/>
                <w:sz w:val="24"/>
                <w:szCs w:val="24"/>
              </w:rPr>
            </w:pPr>
            <w:r w:rsidRPr="00480293">
              <w:rPr>
                <w:rFonts w:ascii="Times New Roman" w:hAnsi="Times New Roman" w:cs="Times New Roman"/>
                <w:sz w:val="24"/>
                <w:szCs w:val="24"/>
              </w:rPr>
              <w:t>пункт 1 статьи 26,</w:t>
            </w:r>
          </w:p>
          <w:p w:rsidR="00E7363D" w:rsidRPr="00480293" w:rsidRDefault="00E7363D" w:rsidP="00E7363D">
            <w:pPr>
              <w:pStyle w:val="ConsPlusNormal"/>
              <w:ind w:firstLine="114"/>
              <w:jc w:val="both"/>
              <w:rPr>
                <w:rFonts w:ascii="Times New Roman" w:hAnsi="Times New Roman" w:cs="Times New Roman"/>
                <w:sz w:val="24"/>
                <w:szCs w:val="24"/>
              </w:rPr>
            </w:pPr>
            <w:r w:rsidRPr="00480293">
              <w:rPr>
                <w:rFonts w:ascii="Times New Roman" w:hAnsi="Times New Roman" w:cs="Times New Roman"/>
                <w:sz w:val="24"/>
                <w:szCs w:val="24"/>
              </w:rPr>
              <w:t>пункт 12 статьи 39.20,</w:t>
            </w:r>
          </w:p>
          <w:p w:rsidR="00E7363D" w:rsidRPr="00480293" w:rsidRDefault="00E7363D" w:rsidP="00E7363D">
            <w:pPr>
              <w:pStyle w:val="ConsPlusNormal"/>
              <w:ind w:firstLine="114"/>
              <w:jc w:val="both"/>
              <w:rPr>
                <w:rFonts w:ascii="Times New Roman" w:hAnsi="Times New Roman" w:cs="Times New Roman"/>
                <w:sz w:val="24"/>
                <w:szCs w:val="24"/>
              </w:rPr>
            </w:pPr>
            <w:r w:rsidRPr="00480293">
              <w:rPr>
                <w:rFonts w:ascii="Times New Roman" w:hAnsi="Times New Roman" w:cs="Times New Roman"/>
                <w:sz w:val="24"/>
                <w:szCs w:val="24"/>
              </w:rPr>
              <w:t>статья 39.33,</w:t>
            </w:r>
          </w:p>
          <w:p w:rsidR="00E7363D" w:rsidRPr="00480293" w:rsidRDefault="00E7363D" w:rsidP="00E7363D">
            <w:pPr>
              <w:pStyle w:val="ConsPlusNormal"/>
              <w:ind w:firstLine="114"/>
              <w:jc w:val="both"/>
              <w:rPr>
                <w:rFonts w:ascii="Times New Roman" w:hAnsi="Times New Roman" w:cs="Times New Roman"/>
                <w:sz w:val="24"/>
                <w:szCs w:val="24"/>
              </w:rPr>
            </w:pPr>
            <w:r w:rsidRPr="00480293">
              <w:rPr>
                <w:rFonts w:ascii="Times New Roman" w:hAnsi="Times New Roman" w:cs="Times New Roman"/>
                <w:sz w:val="24"/>
                <w:szCs w:val="24"/>
              </w:rPr>
              <w:t>статья 39.35,</w:t>
            </w:r>
          </w:p>
          <w:p w:rsidR="00E7363D" w:rsidRPr="00480293" w:rsidRDefault="00E7363D" w:rsidP="00E7363D">
            <w:pPr>
              <w:pStyle w:val="ConsPlusNormal"/>
              <w:ind w:firstLine="114"/>
              <w:jc w:val="both"/>
              <w:rPr>
                <w:rFonts w:ascii="Times New Roman" w:hAnsi="Times New Roman" w:cs="Times New Roman"/>
                <w:sz w:val="24"/>
                <w:szCs w:val="24"/>
              </w:rPr>
            </w:pPr>
            <w:r w:rsidRPr="00480293">
              <w:rPr>
                <w:rFonts w:ascii="Times New Roman" w:hAnsi="Times New Roman" w:cs="Times New Roman"/>
                <w:sz w:val="24"/>
                <w:szCs w:val="24"/>
              </w:rPr>
              <w:t>пункты 1, 2 статьи 39.36,</w:t>
            </w:r>
          </w:p>
          <w:p w:rsidR="00E7363D" w:rsidRPr="00480293" w:rsidRDefault="00E7363D" w:rsidP="00E7363D">
            <w:pPr>
              <w:pStyle w:val="ConsPlusNormal"/>
              <w:ind w:firstLine="114"/>
              <w:jc w:val="both"/>
              <w:rPr>
                <w:rFonts w:ascii="Times New Roman" w:hAnsi="Times New Roman" w:cs="Times New Roman"/>
                <w:sz w:val="24"/>
                <w:szCs w:val="24"/>
              </w:rPr>
            </w:pPr>
            <w:r w:rsidRPr="00480293">
              <w:rPr>
                <w:rFonts w:ascii="Times New Roman" w:hAnsi="Times New Roman" w:cs="Times New Roman"/>
                <w:sz w:val="24"/>
                <w:szCs w:val="24"/>
              </w:rPr>
              <w:t>статья 42,</w:t>
            </w:r>
          </w:p>
          <w:p w:rsidR="00E7363D" w:rsidRPr="00480293" w:rsidRDefault="00E7363D" w:rsidP="00E7363D">
            <w:pPr>
              <w:pStyle w:val="ConsPlusNormal"/>
              <w:ind w:firstLine="114"/>
              <w:jc w:val="both"/>
              <w:rPr>
                <w:rFonts w:ascii="Times New Roman" w:hAnsi="Times New Roman" w:cs="Times New Roman"/>
                <w:sz w:val="24"/>
                <w:szCs w:val="24"/>
              </w:rPr>
            </w:pPr>
            <w:r w:rsidRPr="00480293">
              <w:rPr>
                <w:rFonts w:ascii="Times New Roman" w:hAnsi="Times New Roman" w:cs="Times New Roman"/>
                <w:sz w:val="24"/>
                <w:szCs w:val="24"/>
              </w:rPr>
              <w:t>пункты 1, 2 статьи 56,</w:t>
            </w:r>
          </w:p>
          <w:p w:rsidR="00E7363D" w:rsidRPr="00480293" w:rsidRDefault="00E7363D" w:rsidP="00E7363D">
            <w:pPr>
              <w:pStyle w:val="ConsPlusNormal"/>
              <w:ind w:firstLine="114"/>
              <w:jc w:val="both"/>
              <w:rPr>
                <w:rFonts w:ascii="Times New Roman" w:hAnsi="Times New Roman" w:cs="Times New Roman"/>
                <w:sz w:val="24"/>
                <w:szCs w:val="24"/>
              </w:rPr>
            </w:pPr>
            <w:r w:rsidRPr="00480293">
              <w:rPr>
                <w:rFonts w:ascii="Times New Roman" w:hAnsi="Times New Roman" w:cs="Times New Roman"/>
                <w:sz w:val="24"/>
                <w:szCs w:val="24"/>
              </w:rPr>
              <w:t>подпункт 4 пункта 2 статьи 60,</w:t>
            </w:r>
          </w:p>
          <w:p w:rsidR="00E7363D" w:rsidRPr="00480293" w:rsidRDefault="00E7363D" w:rsidP="00E7363D">
            <w:pPr>
              <w:pStyle w:val="ConsPlusNormal"/>
              <w:ind w:firstLine="114"/>
              <w:jc w:val="both"/>
              <w:rPr>
                <w:rFonts w:ascii="Times New Roman" w:hAnsi="Times New Roman" w:cs="Times New Roman"/>
                <w:sz w:val="24"/>
                <w:szCs w:val="24"/>
              </w:rPr>
            </w:pPr>
            <w:r w:rsidRPr="00480293">
              <w:rPr>
                <w:rFonts w:ascii="Times New Roman" w:hAnsi="Times New Roman" w:cs="Times New Roman"/>
                <w:sz w:val="24"/>
                <w:szCs w:val="24"/>
              </w:rPr>
              <w:t>статья 85</w:t>
            </w:r>
          </w:p>
        </w:tc>
      </w:tr>
      <w:tr w:rsidR="00E7363D" w:rsidRPr="00480293" w:rsidTr="008F770B">
        <w:trPr>
          <w:jc w:val="center"/>
        </w:trPr>
        <w:tc>
          <w:tcPr>
            <w:tcW w:w="567" w:type="dxa"/>
            <w:tcBorders>
              <w:top w:val="single" w:sz="4" w:space="0" w:color="auto"/>
              <w:left w:val="single" w:sz="4" w:space="0" w:color="auto"/>
              <w:bottom w:val="single" w:sz="4" w:space="0" w:color="auto"/>
              <w:right w:val="single" w:sz="4" w:space="0" w:color="auto"/>
            </w:tcBorders>
          </w:tcPr>
          <w:p w:rsidR="00E7363D" w:rsidRPr="00480293" w:rsidRDefault="00E7363D" w:rsidP="00E7363D">
            <w:pPr>
              <w:pStyle w:val="ConsPlusNormal"/>
              <w:jc w:val="center"/>
              <w:rPr>
                <w:rFonts w:ascii="Times New Roman" w:hAnsi="Times New Roman" w:cs="Times New Roman"/>
                <w:sz w:val="24"/>
                <w:szCs w:val="24"/>
              </w:rPr>
            </w:pPr>
            <w:r w:rsidRPr="00480293">
              <w:rPr>
                <w:rFonts w:ascii="Times New Roman" w:hAnsi="Times New Roman" w:cs="Times New Roman"/>
                <w:sz w:val="24"/>
                <w:szCs w:val="24"/>
              </w:rPr>
              <w:t>2</w:t>
            </w:r>
          </w:p>
          <w:p w:rsidR="00E7363D" w:rsidRPr="00480293" w:rsidRDefault="00E7363D" w:rsidP="00E7363D">
            <w:pPr>
              <w:jc w:val="center"/>
            </w:pPr>
            <w:r w:rsidRPr="00480293">
              <w:t>2</w:t>
            </w:r>
          </w:p>
        </w:tc>
        <w:tc>
          <w:tcPr>
            <w:tcW w:w="2660" w:type="dxa"/>
            <w:tcBorders>
              <w:top w:val="single" w:sz="4" w:space="0" w:color="auto"/>
              <w:left w:val="single" w:sz="4" w:space="0" w:color="auto"/>
              <w:bottom w:val="single" w:sz="4" w:space="0" w:color="auto"/>
              <w:right w:val="single" w:sz="4" w:space="0" w:color="auto"/>
            </w:tcBorders>
          </w:tcPr>
          <w:p w:rsidR="00E7363D" w:rsidRPr="007F3324" w:rsidRDefault="00E7363D" w:rsidP="00E7363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r w:rsidRPr="007F3324">
              <w:rPr>
                <w:rFonts w:ascii="Times New Roman" w:hAnsi="Times New Roman" w:cs="Times New Roman"/>
                <w:sz w:val="24"/>
                <w:szCs w:val="24"/>
              </w:rPr>
              <w:t>Земельный кодекс Российской Федерации</w:t>
            </w:r>
            <w:r>
              <w:rPr>
                <w:rFonts w:ascii="Times New Roman" w:hAnsi="Times New Roman" w:cs="Times New Roman"/>
                <w:sz w:val="24"/>
                <w:szCs w:val="24"/>
              </w:rPr>
              <w:t>»</w:t>
            </w:r>
          </w:p>
          <w:p w:rsidR="00E7363D" w:rsidRPr="00480293" w:rsidRDefault="00E7363D" w:rsidP="00E7363D">
            <w:pPr>
              <w:pStyle w:val="ConsPlusNormal"/>
              <w:ind w:firstLine="0"/>
              <w:jc w:val="both"/>
              <w:rPr>
                <w:rFonts w:ascii="Times New Roman" w:hAnsi="Times New Roman" w:cs="Times New Roman"/>
                <w:sz w:val="24"/>
                <w:szCs w:val="24"/>
              </w:rPr>
            </w:pPr>
            <w:r w:rsidRPr="007F3324">
              <w:rPr>
                <w:rFonts w:ascii="Times New Roman" w:hAnsi="Times New Roman" w:cs="Times New Roman"/>
                <w:sz w:val="24"/>
                <w:szCs w:val="24"/>
              </w:rPr>
              <w:t xml:space="preserve">от 25.10.2001 </w:t>
            </w:r>
            <w:r>
              <w:rPr>
                <w:rFonts w:ascii="Times New Roman" w:hAnsi="Times New Roman" w:cs="Times New Roman"/>
                <w:sz w:val="24"/>
                <w:szCs w:val="24"/>
              </w:rPr>
              <w:t xml:space="preserve">№ </w:t>
            </w:r>
            <w:r w:rsidRPr="007F3324">
              <w:rPr>
                <w:rFonts w:ascii="Times New Roman" w:hAnsi="Times New Roman" w:cs="Times New Roman"/>
                <w:sz w:val="24"/>
                <w:szCs w:val="24"/>
              </w:rPr>
              <w:t>136-ФЗ</w:t>
            </w:r>
          </w:p>
        </w:tc>
        <w:tc>
          <w:tcPr>
            <w:tcW w:w="3260" w:type="dxa"/>
            <w:tcBorders>
              <w:top w:val="single" w:sz="4" w:space="0" w:color="auto"/>
              <w:left w:val="single" w:sz="4" w:space="0" w:color="auto"/>
              <w:bottom w:val="single" w:sz="4" w:space="0" w:color="auto"/>
              <w:right w:val="single" w:sz="4" w:space="0" w:color="auto"/>
            </w:tcBorders>
          </w:tcPr>
          <w:p w:rsidR="00E7363D" w:rsidRPr="00480293" w:rsidRDefault="00E7363D" w:rsidP="007F43D0">
            <w:pPr>
              <w:pStyle w:val="ConsPlusNormal"/>
              <w:ind w:firstLine="113"/>
              <w:jc w:val="both"/>
              <w:rPr>
                <w:rFonts w:ascii="Times New Roman" w:hAnsi="Times New Roman" w:cs="Times New Roman"/>
                <w:sz w:val="24"/>
                <w:szCs w:val="24"/>
              </w:rPr>
            </w:pPr>
            <w:r w:rsidRPr="00480293">
              <w:rPr>
                <w:rFonts w:ascii="Times New Roman" w:hAnsi="Times New Roman" w:cs="Times New Roman"/>
                <w:sz w:val="24"/>
                <w:szCs w:val="24"/>
              </w:rPr>
              <w:t>Органы государственной власти и органы местного самоуправления, осуществляющие предоставление земельных участков, находящихся в государственной или муниципальной собственности</w:t>
            </w:r>
          </w:p>
        </w:tc>
        <w:tc>
          <w:tcPr>
            <w:tcW w:w="3403" w:type="dxa"/>
            <w:tcBorders>
              <w:top w:val="single" w:sz="4" w:space="0" w:color="auto"/>
              <w:left w:val="single" w:sz="4" w:space="0" w:color="auto"/>
              <w:bottom w:val="single" w:sz="4" w:space="0" w:color="auto"/>
              <w:right w:val="single" w:sz="4" w:space="0" w:color="auto"/>
            </w:tcBorders>
          </w:tcPr>
          <w:p w:rsidR="00E7363D" w:rsidRPr="00480293" w:rsidRDefault="00E7363D" w:rsidP="00E7363D">
            <w:pPr>
              <w:pStyle w:val="ConsPlusNormal"/>
              <w:ind w:firstLine="114"/>
              <w:jc w:val="both"/>
              <w:rPr>
                <w:rFonts w:ascii="Times New Roman" w:hAnsi="Times New Roman" w:cs="Times New Roman"/>
                <w:sz w:val="24"/>
                <w:szCs w:val="24"/>
              </w:rPr>
            </w:pPr>
            <w:r w:rsidRPr="00480293">
              <w:rPr>
                <w:rFonts w:ascii="Times New Roman" w:hAnsi="Times New Roman" w:cs="Times New Roman"/>
                <w:sz w:val="24"/>
                <w:szCs w:val="24"/>
              </w:rPr>
              <w:t>пункты 2, 4, 5, 8 статьи 27,</w:t>
            </w:r>
          </w:p>
          <w:p w:rsidR="00E7363D" w:rsidRPr="00480293" w:rsidRDefault="00E7363D" w:rsidP="00E7363D">
            <w:pPr>
              <w:pStyle w:val="ConsPlusNormal"/>
              <w:ind w:firstLine="114"/>
              <w:jc w:val="both"/>
              <w:rPr>
                <w:rFonts w:ascii="Times New Roman" w:hAnsi="Times New Roman" w:cs="Times New Roman"/>
                <w:sz w:val="24"/>
                <w:szCs w:val="24"/>
              </w:rPr>
            </w:pPr>
            <w:r w:rsidRPr="00480293">
              <w:rPr>
                <w:rFonts w:ascii="Times New Roman" w:hAnsi="Times New Roman" w:cs="Times New Roman"/>
                <w:sz w:val="24"/>
                <w:szCs w:val="24"/>
              </w:rPr>
              <w:t>пункты 1, 2 статьи 39.1,</w:t>
            </w:r>
          </w:p>
          <w:p w:rsidR="00E7363D" w:rsidRPr="00480293" w:rsidRDefault="00E7363D" w:rsidP="00E7363D">
            <w:pPr>
              <w:pStyle w:val="ConsPlusNormal"/>
              <w:ind w:firstLine="114"/>
              <w:jc w:val="both"/>
              <w:rPr>
                <w:rFonts w:ascii="Times New Roman" w:hAnsi="Times New Roman" w:cs="Times New Roman"/>
                <w:sz w:val="24"/>
                <w:szCs w:val="24"/>
              </w:rPr>
            </w:pPr>
            <w:r w:rsidRPr="00480293">
              <w:rPr>
                <w:rFonts w:ascii="Times New Roman" w:hAnsi="Times New Roman" w:cs="Times New Roman"/>
                <w:sz w:val="24"/>
                <w:szCs w:val="24"/>
              </w:rPr>
              <w:t>статья 39.3,</w:t>
            </w:r>
          </w:p>
          <w:p w:rsidR="00E7363D" w:rsidRPr="00480293" w:rsidRDefault="00E7363D" w:rsidP="00E7363D">
            <w:pPr>
              <w:pStyle w:val="ConsPlusNormal"/>
              <w:ind w:firstLine="114"/>
              <w:jc w:val="both"/>
              <w:rPr>
                <w:rFonts w:ascii="Times New Roman" w:hAnsi="Times New Roman" w:cs="Times New Roman"/>
                <w:sz w:val="24"/>
                <w:szCs w:val="24"/>
              </w:rPr>
            </w:pPr>
            <w:r w:rsidRPr="00480293">
              <w:rPr>
                <w:rFonts w:ascii="Times New Roman" w:hAnsi="Times New Roman" w:cs="Times New Roman"/>
                <w:sz w:val="24"/>
                <w:szCs w:val="24"/>
              </w:rPr>
              <w:t>пункты 2 - 5 статьи 39.6,</w:t>
            </w:r>
          </w:p>
          <w:p w:rsidR="00E7363D" w:rsidRPr="00480293" w:rsidRDefault="00E7363D" w:rsidP="00E7363D">
            <w:pPr>
              <w:pStyle w:val="ConsPlusNormal"/>
              <w:ind w:firstLine="114"/>
              <w:jc w:val="both"/>
              <w:rPr>
                <w:rFonts w:ascii="Times New Roman" w:hAnsi="Times New Roman" w:cs="Times New Roman"/>
                <w:sz w:val="24"/>
                <w:szCs w:val="24"/>
              </w:rPr>
            </w:pPr>
            <w:r w:rsidRPr="00480293">
              <w:rPr>
                <w:rFonts w:ascii="Times New Roman" w:hAnsi="Times New Roman" w:cs="Times New Roman"/>
                <w:sz w:val="24"/>
                <w:szCs w:val="24"/>
              </w:rPr>
              <w:t>пункты 2, 4 статьи 39.9,</w:t>
            </w:r>
          </w:p>
          <w:p w:rsidR="00E7363D" w:rsidRPr="00480293" w:rsidRDefault="00E7363D" w:rsidP="00E7363D">
            <w:pPr>
              <w:pStyle w:val="ConsPlusNormal"/>
              <w:ind w:firstLine="114"/>
              <w:jc w:val="both"/>
              <w:rPr>
                <w:rFonts w:ascii="Times New Roman" w:hAnsi="Times New Roman" w:cs="Times New Roman"/>
                <w:sz w:val="24"/>
                <w:szCs w:val="24"/>
              </w:rPr>
            </w:pPr>
            <w:r w:rsidRPr="00480293">
              <w:rPr>
                <w:rFonts w:ascii="Times New Roman" w:hAnsi="Times New Roman" w:cs="Times New Roman"/>
                <w:sz w:val="24"/>
                <w:szCs w:val="24"/>
              </w:rPr>
              <w:t>пункт 2 статьи 39.10,</w:t>
            </w:r>
          </w:p>
          <w:p w:rsidR="00E7363D" w:rsidRPr="00480293" w:rsidRDefault="00E7363D" w:rsidP="00E7363D">
            <w:pPr>
              <w:pStyle w:val="ConsPlusNormal"/>
              <w:ind w:firstLine="114"/>
              <w:jc w:val="both"/>
              <w:rPr>
                <w:rFonts w:ascii="Times New Roman" w:hAnsi="Times New Roman" w:cs="Times New Roman"/>
                <w:sz w:val="24"/>
                <w:szCs w:val="24"/>
              </w:rPr>
            </w:pPr>
            <w:r w:rsidRPr="00480293">
              <w:rPr>
                <w:rFonts w:ascii="Times New Roman" w:hAnsi="Times New Roman" w:cs="Times New Roman"/>
                <w:sz w:val="24"/>
                <w:szCs w:val="24"/>
              </w:rPr>
              <w:t>пункт 7 статьи 39.11,</w:t>
            </w:r>
          </w:p>
          <w:p w:rsidR="00E7363D" w:rsidRPr="00480293" w:rsidRDefault="00E7363D" w:rsidP="00E7363D">
            <w:pPr>
              <w:pStyle w:val="ConsPlusNormal"/>
              <w:ind w:firstLine="114"/>
              <w:jc w:val="both"/>
              <w:rPr>
                <w:rFonts w:ascii="Times New Roman" w:hAnsi="Times New Roman" w:cs="Times New Roman"/>
                <w:sz w:val="24"/>
                <w:szCs w:val="24"/>
              </w:rPr>
            </w:pPr>
            <w:r w:rsidRPr="00480293">
              <w:rPr>
                <w:rFonts w:ascii="Times New Roman" w:hAnsi="Times New Roman" w:cs="Times New Roman"/>
                <w:sz w:val="24"/>
                <w:szCs w:val="24"/>
              </w:rPr>
              <w:t>пункт 20 статьи 39.12,</w:t>
            </w:r>
          </w:p>
          <w:p w:rsidR="00E7363D" w:rsidRPr="00480293" w:rsidRDefault="00E7363D" w:rsidP="00E7363D">
            <w:pPr>
              <w:pStyle w:val="ConsPlusNormal"/>
              <w:ind w:firstLine="114"/>
              <w:jc w:val="both"/>
              <w:rPr>
                <w:rFonts w:ascii="Times New Roman" w:hAnsi="Times New Roman" w:cs="Times New Roman"/>
                <w:sz w:val="24"/>
                <w:szCs w:val="24"/>
              </w:rPr>
            </w:pPr>
            <w:r w:rsidRPr="00480293">
              <w:rPr>
                <w:rFonts w:ascii="Times New Roman" w:hAnsi="Times New Roman" w:cs="Times New Roman"/>
                <w:sz w:val="24"/>
                <w:szCs w:val="24"/>
              </w:rPr>
              <w:t>статья 39.16,</w:t>
            </w:r>
          </w:p>
          <w:p w:rsidR="00E7363D" w:rsidRPr="00480293" w:rsidRDefault="00E7363D" w:rsidP="00E7363D">
            <w:pPr>
              <w:pStyle w:val="ConsPlusNormal"/>
              <w:ind w:firstLine="114"/>
              <w:jc w:val="both"/>
              <w:rPr>
                <w:rFonts w:ascii="Times New Roman" w:hAnsi="Times New Roman" w:cs="Times New Roman"/>
                <w:sz w:val="24"/>
                <w:szCs w:val="24"/>
              </w:rPr>
            </w:pPr>
            <w:r w:rsidRPr="00480293">
              <w:rPr>
                <w:rFonts w:ascii="Times New Roman" w:hAnsi="Times New Roman" w:cs="Times New Roman"/>
                <w:sz w:val="24"/>
                <w:szCs w:val="24"/>
              </w:rPr>
              <w:t>пункт 5 статьи 39.17,</w:t>
            </w:r>
          </w:p>
          <w:p w:rsidR="00E7363D" w:rsidRPr="00480293" w:rsidRDefault="00E7363D" w:rsidP="00E7363D">
            <w:pPr>
              <w:pStyle w:val="ConsPlusNormal"/>
              <w:ind w:firstLine="114"/>
              <w:jc w:val="both"/>
              <w:rPr>
                <w:rFonts w:ascii="Times New Roman" w:hAnsi="Times New Roman" w:cs="Times New Roman"/>
                <w:sz w:val="24"/>
                <w:szCs w:val="24"/>
              </w:rPr>
            </w:pPr>
            <w:r w:rsidRPr="00480293">
              <w:rPr>
                <w:rFonts w:ascii="Times New Roman" w:hAnsi="Times New Roman" w:cs="Times New Roman"/>
                <w:sz w:val="24"/>
                <w:szCs w:val="24"/>
              </w:rPr>
              <w:lastRenderedPageBreak/>
              <w:t>пункт 1 статьи 39.18,</w:t>
            </w:r>
          </w:p>
          <w:p w:rsidR="00E7363D" w:rsidRPr="00480293" w:rsidRDefault="00E7363D" w:rsidP="00E7363D">
            <w:pPr>
              <w:pStyle w:val="ConsPlusNormal"/>
              <w:ind w:firstLine="114"/>
              <w:jc w:val="both"/>
              <w:rPr>
                <w:rFonts w:ascii="Times New Roman" w:hAnsi="Times New Roman" w:cs="Times New Roman"/>
                <w:sz w:val="24"/>
                <w:szCs w:val="24"/>
              </w:rPr>
            </w:pPr>
            <w:r w:rsidRPr="00480293">
              <w:rPr>
                <w:rFonts w:ascii="Times New Roman" w:hAnsi="Times New Roman" w:cs="Times New Roman"/>
                <w:sz w:val="24"/>
                <w:szCs w:val="24"/>
              </w:rPr>
              <w:t>статья 39.20</w:t>
            </w:r>
          </w:p>
        </w:tc>
      </w:tr>
      <w:tr w:rsidR="00E7363D" w:rsidRPr="00480293" w:rsidTr="008F770B">
        <w:trPr>
          <w:jc w:val="center"/>
        </w:trPr>
        <w:tc>
          <w:tcPr>
            <w:tcW w:w="567" w:type="dxa"/>
            <w:tcBorders>
              <w:top w:val="single" w:sz="4" w:space="0" w:color="auto"/>
              <w:left w:val="single" w:sz="4" w:space="0" w:color="auto"/>
              <w:bottom w:val="single" w:sz="4" w:space="0" w:color="auto"/>
              <w:right w:val="single" w:sz="4" w:space="0" w:color="auto"/>
            </w:tcBorders>
          </w:tcPr>
          <w:p w:rsidR="00E7363D" w:rsidRPr="00480293" w:rsidRDefault="00E7363D" w:rsidP="00E7363D">
            <w:pPr>
              <w:pStyle w:val="ConsPlusNormal"/>
              <w:jc w:val="center"/>
              <w:rPr>
                <w:rFonts w:ascii="Times New Roman" w:hAnsi="Times New Roman" w:cs="Times New Roman"/>
                <w:sz w:val="24"/>
                <w:szCs w:val="24"/>
              </w:rPr>
            </w:pPr>
            <w:r w:rsidRPr="00480293">
              <w:rPr>
                <w:rFonts w:ascii="Times New Roman" w:hAnsi="Times New Roman" w:cs="Times New Roman"/>
                <w:sz w:val="24"/>
                <w:szCs w:val="24"/>
              </w:rPr>
              <w:lastRenderedPageBreak/>
              <w:t>3</w:t>
            </w:r>
          </w:p>
          <w:p w:rsidR="00E7363D" w:rsidRPr="00480293" w:rsidRDefault="00E7363D" w:rsidP="00E7363D">
            <w:pPr>
              <w:jc w:val="center"/>
            </w:pPr>
            <w:r w:rsidRPr="00480293">
              <w:t>3</w:t>
            </w:r>
          </w:p>
        </w:tc>
        <w:tc>
          <w:tcPr>
            <w:tcW w:w="2660" w:type="dxa"/>
            <w:tcBorders>
              <w:top w:val="single" w:sz="4" w:space="0" w:color="auto"/>
              <w:left w:val="single" w:sz="4" w:space="0" w:color="auto"/>
              <w:bottom w:val="single" w:sz="4" w:space="0" w:color="auto"/>
              <w:right w:val="single" w:sz="4" w:space="0" w:color="auto"/>
            </w:tcBorders>
          </w:tcPr>
          <w:p w:rsidR="00E7363D" w:rsidRPr="007F3324" w:rsidRDefault="00E7363D" w:rsidP="00E7363D">
            <w:pPr>
              <w:pStyle w:val="ConsPlusNormal"/>
              <w:ind w:firstLine="0"/>
              <w:rPr>
                <w:rFonts w:ascii="Times New Roman" w:hAnsi="Times New Roman" w:cs="Times New Roman"/>
                <w:sz w:val="24"/>
                <w:szCs w:val="24"/>
              </w:rPr>
            </w:pPr>
            <w:r>
              <w:rPr>
                <w:rFonts w:ascii="Times New Roman" w:hAnsi="Times New Roman" w:cs="Times New Roman"/>
                <w:sz w:val="24"/>
                <w:szCs w:val="24"/>
              </w:rPr>
              <w:t>«</w:t>
            </w:r>
            <w:r w:rsidRPr="007F3324">
              <w:rPr>
                <w:rFonts w:ascii="Times New Roman" w:hAnsi="Times New Roman" w:cs="Times New Roman"/>
                <w:sz w:val="24"/>
                <w:szCs w:val="24"/>
              </w:rPr>
              <w:t xml:space="preserve">Гражданский кодекс      </w:t>
            </w:r>
          </w:p>
          <w:p w:rsidR="00E7363D" w:rsidRPr="007F3324" w:rsidRDefault="00E7363D" w:rsidP="00E7363D">
            <w:pPr>
              <w:pStyle w:val="ConsPlusNormal"/>
              <w:ind w:left="80" w:firstLine="0"/>
              <w:rPr>
                <w:rFonts w:ascii="Times New Roman" w:hAnsi="Times New Roman" w:cs="Times New Roman"/>
                <w:sz w:val="24"/>
                <w:szCs w:val="24"/>
              </w:rPr>
            </w:pPr>
            <w:r>
              <w:rPr>
                <w:rFonts w:ascii="Times New Roman" w:hAnsi="Times New Roman" w:cs="Times New Roman"/>
                <w:sz w:val="24"/>
                <w:szCs w:val="24"/>
              </w:rPr>
              <w:t xml:space="preserve">Российской </w:t>
            </w:r>
            <w:r w:rsidRPr="007F3324">
              <w:rPr>
                <w:rFonts w:ascii="Times New Roman" w:hAnsi="Times New Roman" w:cs="Times New Roman"/>
                <w:sz w:val="24"/>
                <w:szCs w:val="24"/>
              </w:rPr>
              <w:t>Федерации</w:t>
            </w:r>
          </w:p>
          <w:p w:rsidR="00E7363D" w:rsidRDefault="00E7363D" w:rsidP="00E7363D">
            <w:pPr>
              <w:pStyle w:val="ConsPlusNormal"/>
              <w:ind w:left="216" w:hanging="66"/>
              <w:rPr>
                <w:rFonts w:ascii="Times New Roman" w:hAnsi="Times New Roman" w:cs="Times New Roman"/>
                <w:sz w:val="24"/>
                <w:szCs w:val="24"/>
              </w:rPr>
            </w:pPr>
            <w:r>
              <w:rPr>
                <w:rFonts w:ascii="Times New Roman" w:hAnsi="Times New Roman" w:cs="Times New Roman"/>
                <w:sz w:val="24"/>
                <w:szCs w:val="24"/>
              </w:rPr>
              <w:t xml:space="preserve">(часть первая)» </w:t>
            </w:r>
          </w:p>
          <w:p w:rsidR="00E7363D" w:rsidRPr="00480293" w:rsidRDefault="00E7363D" w:rsidP="00E7363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от 30.11.1994 №</w:t>
            </w:r>
            <w:r w:rsidRPr="007F3324">
              <w:rPr>
                <w:rFonts w:ascii="Times New Roman" w:hAnsi="Times New Roman" w:cs="Times New Roman"/>
                <w:sz w:val="24"/>
                <w:szCs w:val="24"/>
              </w:rPr>
              <w:t xml:space="preserve"> 51-ФЗ</w:t>
            </w:r>
          </w:p>
        </w:tc>
        <w:tc>
          <w:tcPr>
            <w:tcW w:w="3260" w:type="dxa"/>
            <w:tcBorders>
              <w:top w:val="single" w:sz="4" w:space="0" w:color="auto"/>
              <w:left w:val="single" w:sz="4" w:space="0" w:color="auto"/>
              <w:bottom w:val="single" w:sz="4" w:space="0" w:color="auto"/>
              <w:right w:val="single" w:sz="4" w:space="0" w:color="auto"/>
            </w:tcBorders>
          </w:tcPr>
          <w:p w:rsidR="00E7363D" w:rsidRPr="00480293" w:rsidRDefault="00E7363D" w:rsidP="007F43D0">
            <w:pPr>
              <w:pStyle w:val="ConsPlusNormal"/>
              <w:ind w:firstLine="0"/>
              <w:jc w:val="both"/>
              <w:rPr>
                <w:rFonts w:ascii="Times New Roman" w:hAnsi="Times New Roman" w:cs="Times New Roman"/>
                <w:sz w:val="24"/>
                <w:szCs w:val="24"/>
              </w:rPr>
            </w:pPr>
            <w:r w:rsidRPr="00480293">
              <w:rPr>
                <w:rFonts w:ascii="Times New Roman" w:hAnsi="Times New Roman" w:cs="Times New Roman"/>
                <w:sz w:val="24"/>
                <w:szCs w:val="24"/>
              </w:rPr>
              <w:t>Юридические лица, индивидуальные предприниматели и граждане, использующие земельные участки</w:t>
            </w:r>
          </w:p>
        </w:tc>
        <w:tc>
          <w:tcPr>
            <w:tcW w:w="3403" w:type="dxa"/>
            <w:tcBorders>
              <w:top w:val="single" w:sz="4" w:space="0" w:color="auto"/>
              <w:left w:val="single" w:sz="4" w:space="0" w:color="auto"/>
              <w:bottom w:val="single" w:sz="4" w:space="0" w:color="auto"/>
              <w:right w:val="single" w:sz="4" w:space="0" w:color="auto"/>
            </w:tcBorders>
          </w:tcPr>
          <w:p w:rsidR="00E7363D" w:rsidRPr="00480293" w:rsidRDefault="00E7363D" w:rsidP="00E7363D">
            <w:pPr>
              <w:pStyle w:val="ConsPlusNormal"/>
              <w:ind w:firstLine="114"/>
              <w:jc w:val="both"/>
              <w:rPr>
                <w:rFonts w:ascii="Times New Roman" w:hAnsi="Times New Roman" w:cs="Times New Roman"/>
                <w:sz w:val="24"/>
                <w:szCs w:val="24"/>
              </w:rPr>
            </w:pPr>
            <w:r w:rsidRPr="00480293">
              <w:rPr>
                <w:rFonts w:ascii="Times New Roman" w:hAnsi="Times New Roman" w:cs="Times New Roman"/>
                <w:sz w:val="24"/>
                <w:szCs w:val="24"/>
              </w:rPr>
              <w:t>пункты 1, 2 статьи 8.1</w:t>
            </w:r>
          </w:p>
        </w:tc>
      </w:tr>
      <w:tr w:rsidR="00E7363D" w:rsidRPr="00480293" w:rsidTr="008F770B">
        <w:trPr>
          <w:jc w:val="center"/>
        </w:trPr>
        <w:tc>
          <w:tcPr>
            <w:tcW w:w="567" w:type="dxa"/>
            <w:tcBorders>
              <w:top w:val="single" w:sz="4" w:space="0" w:color="auto"/>
              <w:left w:val="single" w:sz="4" w:space="0" w:color="auto"/>
              <w:bottom w:val="single" w:sz="4" w:space="0" w:color="auto"/>
              <w:right w:val="single" w:sz="4" w:space="0" w:color="auto"/>
            </w:tcBorders>
          </w:tcPr>
          <w:p w:rsidR="00E7363D" w:rsidRPr="00480293" w:rsidRDefault="00E7363D" w:rsidP="00E7363D">
            <w:pPr>
              <w:pStyle w:val="ConsPlusNormal"/>
              <w:jc w:val="center"/>
              <w:rPr>
                <w:rFonts w:ascii="Times New Roman" w:hAnsi="Times New Roman" w:cs="Times New Roman"/>
                <w:sz w:val="24"/>
                <w:szCs w:val="24"/>
              </w:rPr>
            </w:pPr>
            <w:r w:rsidRPr="00480293">
              <w:rPr>
                <w:rFonts w:ascii="Times New Roman" w:hAnsi="Times New Roman" w:cs="Times New Roman"/>
                <w:sz w:val="24"/>
                <w:szCs w:val="24"/>
              </w:rPr>
              <w:t>4</w:t>
            </w:r>
          </w:p>
          <w:p w:rsidR="00E7363D" w:rsidRPr="00480293" w:rsidRDefault="00E7363D" w:rsidP="00E7363D">
            <w:pPr>
              <w:jc w:val="center"/>
            </w:pPr>
            <w:r w:rsidRPr="00480293">
              <w:t>4</w:t>
            </w:r>
          </w:p>
        </w:tc>
        <w:tc>
          <w:tcPr>
            <w:tcW w:w="2660" w:type="dxa"/>
            <w:tcBorders>
              <w:top w:val="single" w:sz="4" w:space="0" w:color="auto"/>
              <w:left w:val="single" w:sz="4" w:space="0" w:color="auto"/>
              <w:bottom w:val="single" w:sz="4" w:space="0" w:color="auto"/>
              <w:right w:val="single" w:sz="4" w:space="0" w:color="auto"/>
            </w:tcBorders>
          </w:tcPr>
          <w:p w:rsidR="00E7363D" w:rsidRPr="00480293" w:rsidRDefault="00E7363D" w:rsidP="0076142E">
            <w:pPr>
              <w:pStyle w:val="ConsPlusNormal"/>
              <w:ind w:firstLine="80"/>
              <w:jc w:val="both"/>
              <w:rPr>
                <w:rFonts w:ascii="Times New Roman" w:hAnsi="Times New Roman" w:cs="Times New Roman"/>
                <w:sz w:val="24"/>
                <w:szCs w:val="24"/>
              </w:rPr>
            </w:pPr>
            <w:r w:rsidRPr="00480293">
              <w:rPr>
                <w:rFonts w:ascii="Times New Roman" w:hAnsi="Times New Roman" w:cs="Times New Roman"/>
                <w:sz w:val="24"/>
                <w:szCs w:val="24"/>
              </w:rPr>
              <w:t>Федеральн</w:t>
            </w:r>
            <w:r>
              <w:rPr>
                <w:rFonts w:ascii="Times New Roman" w:hAnsi="Times New Roman" w:cs="Times New Roman"/>
                <w:sz w:val="24"/>
                <w:szCs w:val="24"/>
              </w:rPr>
              <w:t>ый закон от 15.04.1998 № 66-ФЗ «</w:t>
            </w:r>
            <w:r w:rsidRPr="00480293">
              <w:rPr>
                <w:rFonts w:ascii="Times New Roman" w:hAnsi="Times New Roman" w:cs="Times New Roman"/>
                <w:sz w:val="24"/>
                <w:szCs w:val="24"/>
              </w:rPr>
              <w:t>О садоводческих, огороднических и дачных некоммерческих объединениях граждан</w:t>
            </w:r>
            <w:r>
              <w:rPr>
                <w:rFonts w:ascii="Times New Roman" w:hAnsi="Times New Roman" w:cs="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E7363D" w:rsidRPr="00480293" w:rsidRDefault="00E7363D" w:rsidP="0076142E">
            <w:pPr>
              <w:pStyle w:val="ConsPlusNormal"/>
              <w:ind w:firstLine="113"/>
              <w:jc w:val="both"/>
              <w:rPr>
                <w:rFonts w:ascii="Times New Roman" w:hAnsi="Times New Roman" w:cs="Times New Roman"/>
                <w:sz w:val="24"/>
                <w:szCs w:val="24"/>
              </w:rPr>
            </w:pPr>
            <w:r w:rsidRPr="00480293">
              <w:rPr>
                <w:rFonts w:ascii="Times New Roman" w:hAnsi="Times New Roman" w:cs="Times New Roman"/>
                <w:sz w:val="24"/>
                <w:szCs w:val="24"/>
              </w:rPr>
              <w:t>Юридические лица, индивидуальные предприниматели и граждане, использующие земельные участки, предназначенные для садоводства, огородничества и дачного строительства</w:t>
            </w:r>
          </w:p>
        </w:tc>
        <w:tc>
          <w:tcPr>
            <w:tcW w:w="3403" w:type="dxa"/>
            <w:tcBorders>
              <w:top w:val="single" w:sz="4" w:space="0" w:color="auto"/>
              <w:left w:val="single" w:sz="4" w:space="0" w:color="auto"/>
              <w:bottom w:val="single" w:sz="4" w:space="0" w:color="auto"/>
              <w:right w:val="single" w:sz="4" w:space="0" w:color="auto"/>
            </w:tcBorders>
          </w:tcPr>
          <w:p w:rsidR="00E7363D" w:rsidRPr="00480293" w:rsidRDefault="00E7363D" w:rsidP="00E7363D">
            <w:pPr>
              <w:pStyle w:val="ConsPlusNormal"/>
              <w:ind w:firstLine="114"/>
              <w:jc w:val="both"/>
              <w:rPr>
                <w:rFonts w:ascii="Times New Roman" w:hAnsi="Times New Roman" w:cs="Times New Roman"/>
                <w:sz w:val="24"/>
                <w:szCs w:val="24"/>
              </w:rPr>
            </w:pPr>
            <w:r w:rsidRPr="00480293">
              <w:rPr>
                <w:rFonts w:ascii="Times New Roman" w:hAnsi="Times New Roman" w:cs="Times New Roman"/>
                <w:sz w:val="24"/>
                <w:szCs w:val="24"/>
              </w:rPr>
              <w:t>статья 1,</w:t>
            </w:r>
          </w:p>
          <w:p w:rsidR="00E7363D" w:rsidRPr="00480293" w:rsidRDefault="00E7363D" w:rsidP="00E7363D">
            <w:pPr>
              <w:pStyle w:val="ConsPlusNormal"/>
              <w:ind w:firstLine="114"/>
              <w:jc w:val="both"/>
              <w:rPr>
                <w:rFonts w:ascii="Times New Roman" w:hAnsi="Times New Roman" w:cs="Times New Roman"/>
                <w:sz w:val="24"/>
                <w:szCs w:val="24"/>
              </w:rPr>
            </w:pPr>
            <w:r w:rsidRPr="00480293">
              <w:rPr>
                <w:rFonts w:ascii="Times New Roman" w:hAnsi="Times New Roman" w:cs="Times New Roman"/>
                <w:sz w:val="24"/>
                <w:szCs w:val="24"/>
              </w:rPr>
              <w:t>подпункты 3, 7 пункта 2 статьи 19</w:t>
            </w:r>
          </w:p>
        </w:tc>
      </w:tr>
      <w:tr w:rsidR="00E7363D" w:rsidRPr="00480293" w:rsidTr="008F770B">
        <w:trPr>
          <w:jc w:val="center"/>
        </w:trPr>
        <w:tc>
          <w:tcPr>
            <w:tcW w:w="567" w:type="dxa"/>
            <w:tcBorders>
              <w:top w:val="single" w:sz="4" w:space="0" w:color="auto"/>
              <w:left w:val="single" w:sz="4" w:space="0" w:color="auto"/>
              <w:bottom w:val="single" w:sz="4" w:space="0" w:color="auto"/>
              <w:right w:val="single" w:sz="4" w:space="0" w:color="auto"/>
            </w:tcBorders>
          </w:tcPr>
          <w:p w:rsidR="00E7363D" w:rsidRPr="00480293" w:rsidRDefault="00E7363D" w:rsidP="00E7363D">
            <w:pPr>
              <w:pStyle w:val="ConsPlusNormal"/>
              <w:jc w:val="center"/>
              <w:rPr>
                <w:rFonts w:ascii="Times New Roman" w:hAnsi="Times New Roman" w:cs="Times New Roman"/>
                <w:sz w:val="24"/>
                <w:szCs w:val="24"/>
              </w:rPr>
            </w:pPr>
            <w:r w:rsidRPr="00480293">
              <w:rPr>
                <w:rFonts w:ascii="Times New Roman" w:hAnsi="Times New Roman" w:cs="Times New Roman"/>
                <w:sz w:val="24"/>
                <w:szCs w:val="24"/>
              </w:rPr>
              <w:t>5</w:t>
            </w:r>
          </w:p>
          <w:p w:rsidR="00E7363D" w:rsidRPr="00480293" w:rsidRDefault="00E7363D" w:rsidP="00E7363D">
            <w:pPr>
              <w:jc w:val="center"/>
            </w:pPr>
            <w:r w:rsidRPr="00480293">
              <w:t>5</w:t>
            </w:r>
          </w:p>
        </w:tc>
        <w:tc>
          <w:tcPr>
            <w:tcW w:w="2660" w:type="dxa"/>
            <w:tcBorders>
              <w:top w:val="single" w:sz="4" w:space="0" w:color="auto"/>
              <w:left w:val="single" w:sz="4" w:space="0" w:color="auto"/>
              <w:bottom w:val="single" w:sz="4" w:space="0" w:color="auto"/>
              <w:right w:val="single" w:sz="4" w:space="0" w:color="auto"/>
            </w:tcBorders>
          </w:tcPr>
          <w:p w:rsidR="00E7363D" w:rsidRPr="00480293" w:rsidRDefault="0076142E" w:rsidP="0076142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363D" w:rsidRPr="00480293">
              <w:rPr>
                <w:rFonts w:ascii="Times New Roman" w:hAnsi="Times New Roman" w:cs="Times New Roman"/>
                <w:sz w:val="24"/>
                <w:szCs w:val="24"/>
              </w:rPr>
              <w:t>Федеральн</w:t>
            </w:r>
            <w:r w:rsidR="00E7363D">
              <w:rPr>
                <w:rFonts w:ascii="Times New Roman" w:hAnsi="Times New Roman" w:cs="Times New Roman"/>
                <w:sz w:val="24"/>
                <w:szCs w:val="24"/>
              </w:rPr>
              <w:t>ый закон от 15.04.1998 № 66-ФЗ «</w:t>
            </w:r>
            <w:r w:rsidR="00E7363D" w:rsidRPr="00480293">
              <w:rPr>
                <w:rFonts w:ascii="Times New Roman" w:hAnsi="Times New Roman" w:cs="Times New Roman"/>
                <w:sz w:val="24"/>
                <w:szCs w:val="24"/>
              </w:rPr>
              <w:t>О садоводческих, огороднических и дачных некоммерческих объединениях граждан"</w:t>
            </w:r>
          </w:p>
        </w:tc>
        <w:tc>
          <w:tcPr>
            <w:tcW w:w="3260" w:type="dxa"/>
            <w:tcBorders>
              <w:top w:val="single" w:sz="4" w:space="0" w:color="auto"/>
              <w:left w:val="single" w:sz="4" w:space="0" w:color="auto"/>
              <w:bottom w:val="single" w:sz="4" w:space="0" w:color="auto"/>
              <w:right w:val="single" w:sz="4" w:space="0" w:color="auto"/>
            </w:tcBorders>
          </w:tcPr>
          <w:p w:rsidR="00E7363D" w:rsidRPr="00480293" w:rsidRDefault="00E7363D" w:rsidP="0076142E">
            <w:pPr>
              <w:pStyle w:val="ConsPlusNormal"/>
              <w:ind w:firstLine="113"/>
              <w:jc w:val="both"/>
              <w:rPr>
                <w:rFonts w:ascii="Times New Roman" w:hAnsi="Times New Roman" w:cs="Times New Roman"/>
                <w:sz w:val="24"/>
                <w:szCs w:val="24"/>
              </w:rPr>
            </w:pPr>
            <w:r w:rsidRPr="00480293">
              <w:rPr>
                <w:rFonts w:ascii="Times New Roman" w:hAnsi="Times New Roman" w:cs="Times New Roman"/>
                <w:sz w:val="24"/>
                <w:szCs w:val="24"/>
              </w:rPr>
              <w:t>Органы государственной власти и органы местного самоуправления, осуществляющие предоставление земельных участков, находящихся в государственной или муниципальной собственности</w:t>
            </w:r>
          </w:p>
        </w:tc>
        <w:tc>
          <w:tcPr>
            <w:tcW w:w="3403" w:type="dxa"/>
            <w:tcBorders>
              <w:top w:val="single" w:sz="4" w:space="0" w:color="auto"/>
              <w:left w:val="single" w:sz="4" w:space="0" w:color="auto"/>
              <w:bottom w:val="single" w:sz="4" w:space="0" w:color="auto"/>
              <w:right w:val="single" w:sz="4" w:space="0" w:color="auto"/>
            </w:tcBorders>
          </w:tcPr>
          <w:p w:rsidR="00E7363D" w:rsidRPr="00480293" w:rsidRDefault="00E7363D" w:rsidP="00E7363D">
            <w:pPr>
              <w:pStyle w:val="ConsPlusNormal"/>
              <w:ind w:firstLine="114"/>
              <w:jc w:val="both"/>
              <w:rPr>
                <w:rFonts w:ascii="Times New Roman" w:hAnsi="Times New Roman" w:cs="Times New Roman"/>
                <w:sz w:val="24"/>
                <w:szCs w:val="24"/>
              </w:rPr>
            </w:pPr>
            <w:r w:rsidRPr="00480293">
              <w:rPr>
                <w:rFonts w:ascii="Times New Roman" w:hAnsi="Times New Roman" w:cs="Times New Roman"/>
                <w:sz w:val="24"/>
                <w:szCs w:val="24"/>
              </w:rPr>
              <w:t>пункт 2 статьи 14</w:t>
            </w:r>
          </w:p>
        </w:tc>
      </w:tr>
      <w:tr w:rsidR="00E7363D" w:rsidRPr="00480293" w:rsidTr="008F770B">
        <w:trPr>
          <w:jc w:val="center"/>
        </w:trPr>
        <w:tc>
          <w:tcPr>
            <w:tcW w:w="567" w:type="dxa"/>
            <w:tcBorders>
              <w:top w:val="single" w:sz="4" w:space="0" w:color="auto"/>
              <w:left w:val="single" w:sz="4" w:space="0" w:color="auto"/>
              <w:bottom w:val="single" w:sz="4" w:space="0" w:color="auto"/>
              <w:right w:val="single" w:sz="4" w:space="0" w:color="auto"/>
            </w:tcBorders>
          </w:tcPr>
          <w:p w:rsidR="00E7363D" w:rsidRPr="00480293" w:rsidRDefault="00E7363D" w:rsidP="00E7363D">
            <w:pPr>
              <w:pStyle w:val="ConsPlusNormal"/>
              <w:jc w:val="center"/>
              <w:rPr>
                <w:rFonts w:ascii="Times New Roman" w:hAnsi="Times New Roman" w:cs="Times New Roman"/>
                <w:sz w:val="24"/>
                <w:szCs w:val="24"/>
              </w:rPr>
            </w:pPr>
            <w:r w:rsidRPr="00480293">
              <w:rPr>
                <w:rFonts w:ascii="Times New Roman" w:hAnsi="Times New Roman" w:cs="Times New Roman"/>
                <w:sz w:val="24"/>
                <w:szCs w:val="24"/>
              </w:rPr>
              <w:t>6</w:t>
            </w:r>
          </w:p>
          <w:p w:rsidR="00E7363D" w:rsidRPr="00480293" w:rsidRDefault="00E7363D" w:rsidP="00E7363D">
            <w:pPr>
              <w:jc w:val="center"/>
            </w:pPr>
            <w:r w:rsidRPr="00480293">
              <w:t>6</w:t>
            </w:r>
          </w:p>
        </w:tc>
        <w:tc>
          <w:tcPr>
            <w:tcW w:w="2660" w:type="dxa"/>
            <w:tcBorders>
              <w:top w:val="single" w:sz="4" w:space="0" w:color="auto"/>
              <w:left w:val="single" w:sz="4" w:space="0" w:color="auto"/>
              <w:bottom w:val="single" w:sz="4" w:space="0" w:color="auto"/>
              <w:right w:val="single" w:sz="4" w:space="0" w:color="auto"/>
            </w:tcBorders>
          </w:tcPr>
          <w:p w:rsidR="00E7363D" w:rsidRPr="00480293" w:rsidRDefault="00E7363D" w:rsidP="0076142E">
            <w:pPr>
              <w:pStyle w:val="ConsPlusNormal"/>
              <w:ind w:firstLine="80"/>
              <w:jc w:val="both"/>
              <w:rPr>
                <w:rFonts w:ascii="Times New Roman" w:hAnsi="Times New Roman" w:cs="Times New Roman"/>
                <w:sz w:val="24"/>
                <w:szCs w:val="24"/>
              </w:rPr>
            </w:pPr>
            <w:r w:rsidRPr="00480293">
              <w:rPr>
                <w:rFonts w:ascii="Times New Roman" w:hAnsi="Times New Roman" w:cs="Times New Roman"/>
                <w:sz w:val="24"/>
                <w:szCs w:val="24"/>
              </w:rPr>
              <w:t>Ф</w:t>
            </w:r>
            <w:r>
              <w:rPr>
                <w:rFonts w:ascii="Times New Roman" w:hAnsi="Times New Roman" w:cs="Times New Roman"/>
                <w:sz w:val="24"/>
                <w:szCs w:val="24"/>
              </w:rPr>
              <w:t>едеральный закон от 25.10.2001 № 137-ФЗ «</w:t>
            </w:r>
            <w:r w:rsidRPr="00480293">
              <w:rPr>
                <w:rFonts w:ascii="Times New Roman" w:hAnsi="Times New Roman" w:cs="Times New Roman"/>
                <w:sz w:val="24"/>
                <w:szCs w:val="24"/>
              </w:rPr>
              <w:t>О введении в действие Земельного кодекса Российской Федерации</w:t>
            </w:r>
            <w:r>
              <w:rPr>
                <w:rFonts w:ascii="Times New Roman" w:hAnsi="Times New Roman" w:cs="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E7363D" w:rsidRPr="00480293" w:rsidRDefault="00E7363D" w:rsidP="0076142E">
            <w:pPr>
              <w:pStyle w:val="ConsPlusNormal"/>
              <w:ind w:firstLine="113"/>
              <w:jc w:val="both"/>
              <w:rPr>
                <w:rFonts w:ascii="Times New Roman" w:hAnsi="Times New Roman" w:cs="Times New Roman"/>
                <w:sz w:val="24"/>
                <w:szCs w:val="24"/>
              </w:rPr>
            </w:pPr>
            <w:r w:rsidRPr="00480293">
              <w:rPr>
                <w:rFonts w:ascii="Times New Roman" w:hAnsi="Times New Roman" w:cs="Times New Roman"/>
                <w:sz w:val="24"/>
                <w:szCs w:val="24"/>
              </w:rPr>
              <w:t>Юридические лица, использующие земельные участки, предоставленные им на праве постоянного (бессрочного) пользования</w:t>
            </w:r>
          </w:p>
        </w:tc>
        <w:tc>
          <w:tcPr>
            <w:tcW w:w="3403" w:type="dxa"/>
            <w:tcBorders>
              <w:top w:val="single" w:sz="4" w:space="0" w:color="auto"/>
              <w:left w:val="single" w:sz="4" w:space="0" w:color="auto"/>
              <w:bottom w:val="single" w:sz="4" w:space="0" w:color="auto"/>
              <w:right w:val="single" w:sz="4" w:space="0" w:color="auto"/>
            </w:tcBorders>
          </w:tcPr>
          <w:p w:rsidR="00E7363D" w:rsidRPr="00480293" w:rsidRDefault="00E7363D" w:rsidP="00E7363D">
            <w:pPr>
              <w:pStyle w:val="ConsPlusNormal"/>
              <w:ind w:firstLine="114"/>
              <w:jc w:val="both"/>
              <w:rPr>
                <w:rFonts w:ascii="Times New Roman" w:hAnsi="Times New Roman" w:cs="Times New Roman"/>
                <w:sz w:val="24"/>
                <w:szCs w:val="24"/>
              </w:rPr>
            </w:pPr>
            <w:r w:rsidRPr="00480293">
              <w:rPr>
                <w:rFonts w:ascii="Times New Roman" w:hAnsi="Times New Roman" w:cs="Times New Roman"/>
                <w:sz w:val="24"/>
                <w:szCs w:val="24"/>
              </w:rPr>
              <w:t>пункт 2 статьи 3</w:t>
            </w:r>
          </w:p>
        </w:tc>
      </w:tr>
      <w:tr w:rsidR="00E7363D" w:rsidRPr="00480293" w:rsidTr="008F770B">
        <w:trPr>
          <w:jc w:val="center"/>
        </w:trPr>
        <w:tc>
          <w:tcPr>
            <w:tcW w:w="567" w:type="dxa"/>
            <w:tcBorders>
              <w:top w:val="single" w:sz="4" w:space="0" w:color="auto"/>
              <w:left w:val="single" w:sz="4" w:space="0" w:color="auto"/>
              <w:bottom w:val="single" w:sz="4" w:space="0" w:color="auto"/>
              <w:right w:val="single" w:sz="4" w:space="0" w:color="auto"/>
            </w:tcBorders>
          </w:tcPr>
          <w:p w:rsidR="00E7363D" w:rsidRPr="00480293" w:rsidRDefault="00E7363D" w:rsidP="00E7363D">
            <w:pPr>
              <w:pStyle w:val="ConsPlusNormal"/>
              <w:jc w:val="center"/>
              <w:rPr>
                <w:rFonts w:ascii="Times New Roman" w:hAnsi="Times New Roman" w:cs="Times New Roman"/>
                <w:sz w:val="24"/>
                <w:szCs w:val="24"/>
              </w:rPr>
            </w:pPr>
            <w:r w:rsidRPr="00480293">
              <w:rPr>
                <w:rFonts w:ascii="Times New Roman" w:hAnsi="Times New Roman" w:cs="Times New Roman"/>
                <w:sz w:val="24"/>
                <w:szCs w:val="24"/>
              </w:rPr>
              <w:t>7</w:t>
            </w:r>
          </w:p>
          <w:p w:rsidR="00E7363D" w:rsidRPr="00480293" w:rsidRDefault="00E7363D" w:rsidP="00E7363D">
            <w:pPr>
              <w:jc w:val="center"/>
            </w:pPr>
            <w:r w:rsidRPr="00480293">
              <w:t>7</w:t>
            </w:r>
          </w:p>
        </w:tc>
        <w:tc>
          <w:tcPr>
            <w:tcW w:w="2660" w:type="dxa"/>
            <w:tcBorders>
              <w:top w:val="single" w:sz="4" w:space="0" w:color="auto"/>
              <w:left w:val="single" w:sz="4" w:space="0" w:color="auto"/>
              <w:bottom w:val="single" w:sz="4" w:space="0" w:color="auto"/>
              <w:right w:val="single" w:sz="4" w:space="0" w:color="auto"/>
            </w:tcBorders>
          </w:tcPr>
          <w:p w:rsidR="00E7363D" w:rsidRDefault="00E7363D" w:rsidP="00E7363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r w:rsidRPr="00480293">
              <w:rPr>
                <w:rFonts w:ascii="Times New Roman" w:hAnsi="Times New Roman" w:cs="Times New Roman"/>
                <w:sz w:val="24"/>
                <w:szCs w:val="24"/>
              </w:rPr>
              <w:t>Градостроительный кодекс Российской Федерации</w:t>
            </w:r>
            <w:r>
              <w:rPr>
                <w:rFonts w:ascii="Times New Roman" w:hAnsi="Times New Roman" w:cs="Times New Roman"/>
                <w:sz w:val="24"/>
                <w:szCs w:val="24"/>
              </w:rPr>
              <w:t xml:space="preserve">» </w:t>
            </w:r>
          </w:p>
          <w:p w:rsidR="00E7363D" w:rsidRPr="00480293" w:rsidRDefault="00E7363D" w:rsidP="00E7363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от 29.12.2004 №</w:t>
            </w:r>
            <w:r w:rsidRPr="00480293">
              <w:rPr>
                <w:rFonts w:ascii="Times New Roman" w:hAnsi="Times New Roman" w:cs="Times New Roman"/>
                <w:sz w:val="24"/>
                <w:szCs w:val="24"/>
              </w:rPr>
              <w:t xml:space="preserve"> 190-ФЗ</w:t>
            </w:r>
          </w:p>
        </w:tc>
        <w:tc>
          <w:tcPr>
            <w:tcW w:w="3260" w:type="dxa"/>
            <w:tcBorders>
              <w:top w:val="single" w:sz="4" w:space="0" w:color="auto"/>
              <w:left w:val="single" w:sz="4" w:space="0" w:color="auto"/>
              <w:bottom w:val="single" w:sz="4" w:space="0" w:color="auto"/>
              <w:right w:val="single" w:sz="4" w:space="0" w:color="auto"/>
            </w:tcBorders>
          </w:tcPr>
          <w:p w:rsidR="00E7363D" w:rsidRPr="00480293" w:rsidRDefault="00E7363D" w:rsidP="0076142E">
            <w:pPr>
              <w:pStyle w:val="ConsPlusNormal"/>
              <w:ind w:firstLine="113"/>
              <w:jc w:val="both"/>
              <w:rPr>
                <w:rFonts w:ascii="Times New Roman" w:hAnsi="Times New Roman" w:cs="Times New Roman"/>
                <w:sz w:val="24"/>
                <w:szCs w:val="24"/>
              </w:rPr>
            </w:pPr>
            <w:r w:rsidRPr="00480293">
              <w:rPr>
                <w:rFonts w:ascii="Times New Roman" w:hAnsi="Times New Roman" w:cs="Times New Roman"/>
                <w:sz w:val="24"/>
                <w:szCs w:val="24"/>
              </w:rPr>
              <w:t>Юридические лица, индивидуальные предприниматели и граждане, использующие земельные участки</w:t>
            </w:r>
          </w:p>
        </w:tc>
        <w:tc>
          <w:tcPr>
            <w:tcW w:w="3403" w:type="dxa"/>
            <w:tcBorders>
              <w:top w:val="single" w:sz="4" w:space="0" w:color="auto"/>
              <w:left w:val="single" w:sz="4" w:space="0" w:color="auto"/>
              <w:bottom w:val="single" w:sz="4" w:space="0" w:color="auto"/>
              <w:right w:val="single" w:sz="4" w:space="0" w:color="auto"/>
            </w:tcBorders>
          </w:tcPr>
          <w:p w:rsidR="00E7363D" w:rsidRPr="00480293" w:rsidRDefault="00E7363D" w:rsidP="00E7363D">
            <w:pPr>
              <w:pStyle w:val="ConsPlusNormal"/>
              <w:ind w:firstLine="114"/>
              <w:jc w:val="both"/>
              <w:rPr>
                <w:rFonts w:ascii="Times New Roman" w:hAnsi="Times New Roman" w:cs="Times New Roman"/>
                <w:sz w:val="24"/>
                <w:szCs w:val="24"/>
              </w:rPr>
            </w:pPr>
            <w:r w:rsidRPr="00480293">
              <w:rPr>
                <w:rFonts w:ascii="Times New Roman" w:hAnsi="Times New Roman" w:cs="Times New Roman"/>
                <w:sz w:val="24"/>
                <w:szCs w:val="24"/>
              </w:rPr>
              <w:t>пункты 17, 19 статьи 51</w:t>
            </w:r>
          </w:p>
        </w:tc>
      </w:tr>
      <w:tr w:rsidR="00E7363D" w:rsidRPr="00480293" w:rsidTr="008F770B">
        <w:trPr>
          <w:jc w:val="center"/>
        </w:trPr>
        <w:tc>
          <w:tcPr>
            <w:tcW w:w="567" w:type="dxa"/>
            <w:tcBorders>
              <w:top w:val="single" w:sz="4" w:space="0" w:color="auto"/>
              <w:left w:val="single" w:sz="4" w:space="0" w:color="auto"/>
              <w:bottom w:val="single" w:sz="4" w:space="0" w:color="auto"/>
              <w:right w:val="single" w:sz="4" w:space="0" w:color="auto"/>
            </w:tcBorders>
          </w:tcPr>
          <w:p w:rsidR="00E7363D" w:rsidRPr="00480293" w:rsidRDefault="00E7363D" w:rsidP="00E7363D">
            <w:pPr>
              <w:pStyle w:val="ConsPlusNormal"/>
              <w:jc w:val="center"/>
              <w:rPr>
                <w:rFonts w:ascii="Times New Roman" w:hAnsi="Times New Roman" w:cs="Times New Roman"/>
                <w:sz w:val="24"/>
                <w:szCs w:val="24"/>
              </w:rPr>
            </w:pPr>
            <w:r w:rsidRPr="00480293">
              <w:rPr>
                <w:rFonts w:ascii="Times New Roman" w:hAnsi="Times New Roman" w:cs="Times New Roman"/>
                <w:sz w:val="24"/>
                <w:szCs w:val="24"/>
              </w:rPr>
              <w:t>8</w:t>
            </w:r>
          </w:p>
          <w:p w:rsidR="00E7363D" w:rsidRPr="00480293" w:rsidRDefault="00E7363D" w:rsidP="00E7363D">
            <w:pPr>
              <w:jc w:val="center"/>
            </w:pPr>
            <w:r w:rsidRPr="00480293">
              <w:t>8</w:t>
            </w:r>
          </w:p>
        </w:tc>
        <w:tc>
          <w:tcPr>
            <w:tcW w:w="2660" w:type="dxa"/>
            <w:tcBorders>
              <w:top w:val="single" w:sz="4" w:space="0" w:color="auto"/>
              <w:left w:val="single" w:sz="4" w:space="0" w:color="auto"/>
              <w:bottom w:val="single" w:sz="4" w:space="0" w:color="auto"/>
              <w:right w:val="single" w:sz="4" w:space="0" w:color="auto"/>
            </w:tcBorders>
          </w:tcPr>
          <w:p w:rsidR="00E7363D" w:rsidRPr="00480293" w:rsidRDefault="00E7363D" w:rsidP="00E7363D">
            <w:pPr>
              <w:pStyle w:val="ConsPlusNormal"/>
              <w:ind w:firstLine="222"/>
              <w:jc w:val="both"/>
              <w:rPr>
                <w:rFonts w:ascii="Times New Roman" w:hAnsi="Times New Roman" w:cs="Times New Roman"/>
                <w:sz w:val="24"/>
                <w:szCs w:val="24"/>
              </w:rPr>
            </w:pPr>
            <w:r w:rsidRPr="00480293">
              <w:rPr>
                <w:rFonts w:ascii="Times New Roman" w:hAnsi="Times New Roman" w:cs="Times New Roman"/>
                <w:sz w:val="24"/>
                <w:szCs w:val="24"/>
              </w:rPr>
              <w:t>Ф</w:t>
            </w:r>
            <w:r>
              <w:rPr>
                <w:rFonts w:ascii="Times New Roman" w:hAnsi="Times New Roman" w:cs="Times New Roman"/>
                <w:sz w:val="24"/>
                <w:szCs w:val="24"/>
              </w:rPr>
              <w:t>едеральный закон от 21.12.2001 № 178-ФЗ «</w:t>
            </w:r>
            <w:r w:rsidRPr="00480293">
              <w:rPr>
                <w:rFonts w:ascii="Times New Roman" w:hAnsi="Times New Roman" w:cs="Times New Roman"/>
                <w:sz w:val="24"/>
                <w:szCs w:val="24"/>
              </w:rPr>
              <w:t>О приватизации государственного и муниципального имущества</w:t>
            </w:r>
            <w:r>
              <w:rPr>
                <w:rFonts w:ascii="Times New Roman" w:hAnsi="Times New Roman" w:cs="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E7363D" w:rsidRPr="00480293" w:rsidRDefault="0076142E" w:rsidP="0076142E">
            <w:pPr>
              <w:pStyle w:val="ConsPlusNormal"/>
              <w:ind w:firstLine="113"/>
              <w:jc w:val="both"/>
              <w:rPr>
                <w:rFonts w:ascii="Times New Roman" w:hAnsi="Times New Roman" w:cs="Times New Roman"/>
                <w:sz w:val="24"/>
                <w:szCs w:val="24"/>
              </w:rPr>
            </w:pPr>
            <w:r>
              <w:rPr>
                <w:rFonts w:ascii="Times New Roman" w:hAnsi="Times New Roman" w:cs="Times New Roman"/>
                <w:sz w:val="24"/>
                <w:szCs w:val="24"/>
              </w:rPr>
              <w:t xml:space="preserve">Юридические </w:t>
            </w:r>
            <w:r w:rsidR="00E7363D" w:rsidRPr="00480293">
              <w:rPr>
                <w:rFonts w:ascii="Times New Roman" w:hAnsi="Times New Roman" w:cs="Times New Roman"/>
                <w:sz w:val="24"/>
                <w:szCs w:val="24"/>
              </w:rPr>
              <w:t>лица, индивидуальные предприниматели и граждане, использующие земельные участки</w:t>
            </w:r>
          </w:p>
        </w:tc>
        <w:tc>
          <w:tcPr>
            <w:tcW w:w="3403" w:type="dxa"/>
            <w:tcBorders>
              <w:top w:val="single" w:sz="4" w:space="0" w:color="auto"/>
              <w:left w:val="single" w:sz="4" w:space="0" w:color="auto"/>
              <w:bottom w:val="single" w:sz="4" w:space="0" w:color="auto"/>
              <w:right w:val="single" w:sz="4" w:space="0" w:color="auto"/>
            </w:tcBorders>
          </w:tcPr>
          <w:p w:rsidR="00E7363D" w:rsidRPr="00480293" w:rsidRDefault="00E7363D" w:rsidP="00E7363D">
            <w:pPr>
              <w:pStyle w:val="ConsPlusNormal"/>
              <w:ind w:firstLine="114"/>
              <w:jc w:val="both"/>
              <w:rPr>
                <w:rFonts w:ascii="Times New Roman" w:hAnsi="Times New Roman" w:cs="Times New Roman"/>
                <w:sz w:val="24"/>
                <w:szCs w:val="24"/>
              </w:rPr>
            </w:pPr>
            <w:r w:rsidRPr="00480293">
              <w:rPr>
                <w:rFonts w:ascii="Times New Roman" w:hAnsi="Times New Roman" w:cs="Times New Roman"/>
                <w:sz w:val="24"/>
                <w:szCs w:val="24"/>
              </w:rPr>
              <w:t>пункт 3 статьи 28</w:t>
            </w:r>
          </w:p>
        </w:tc>
      </w:tr>
      <w:tr w:rsidR="00E7363D" w:rsidRPr="00480293" w:rsidTr="008F770B">
        <w:trPr>
          <w:jc w:val="center"/>
        </w:trPr>
        <w:tc>
          <w:tcPr>
            <w:tcW w:w="567" w:type="dxa"/>
            <w:tcBorders>
              <w:top w:val="single" w:sz="4" w:space="0" w:color="auto"/>
              <w:left w:val="single" w:sz="4" w:space="0" w:color="auto"/>
              <w:bottom w:val="single" w:sz="4" w:space="0" w:color="auto"/>
              <w:right w:val="single" w:sz="4" w:space="0" w:color="auto"/>
            </w:tcBorders>
          </w:tcPr>
          <w:p w:rsidR="0076142E" w:rsidRDefault="0076142E" w:rsidP="00E7363D">
            <w:pPr>
              <w:pStyle w:val="ConsPlusNormal"/>
              <w:jc w:val="center"/>
              <w:rPr>
                <w:rFonts w:ascii="Times New Roman" w:hAnsi="Times New Roman" w:cs="Times New Roman"/>
                <w:sz w:val="24"/>
                <w:szCs w:val="24"/>
              </w:rPr>
            </w:pPr>
          </w:p>
          <w:p w:rsidR="00E7363D" w:rsidRPr="0076142E" w:rsidRDefault="0076142E" w:rsidP="0076142E">
            <w:pPr>
              <w:jc w:val="center"/>
            </w:pPr>
            <w:r>
              <w:t>9</w:t>
            </w:r>
          </w:p>
        </w:tc>
        <w:tc>
          <w:tcPr>
            <w:tcW w:w="2660" w:type="dxa"/>
            <w:tcBorders>
              <w:top w:val="single" w:sz="4" w:space="0" w:color="auto"/>
              <w:left w:val="single" w:sz="4" w:space="0" w:color="auto"/>
              <w:bottom w:val="single" w:sz="4" w:space="0" w:color="auto"/>
              <w:right w:val="single" w:sz="4" w:space="0" w:color="auto"/>
            </w:tcBorders>
          </w:tcPr>
          <w:p w:rsidR="00E7363D" w:rsidRDefault="00E7363D" w:rsidP="00E7363D">
            <w:pPr>
              <w:pStyle w:val="ConsPlusNormal"/>
              <w:ind w:firstLine="0"/>
              <w:rPr>
                <w:rFonts w:ascii="Times New Roman" w:hAnsi="Times New Roman" w:cs="Times New Roman"/>
                <w:sz w:val="24"/>
                <w:szCs w:val="24"/>
              </w:rPr>
            </w:pPr>
            <w:r w:rsidRPr="007F3324">
              <w:rPr>
                <w:rFonts w:ascii="Times New Roman" w:hAnsi="Times New Roman" w:cs="Times New Roman"/>
                <w:sz w:val="24"/>
                <w:szCs w:val="24"/>
              </w:rPr>
              <w:t>Федераль</w:t>
            </w:r>
            <w:r>
              <w:rPr>
                <w:rFonts w:ascii="Times New Roman" w:hAnsi="Times New Roman" w:cs="Times New Roman"/>
                <w:sz w:val="24"/>
                <w:szCs w:val="24"/>
              </w:rPr>
              <w:t>ный закон</w:t>
            </w:r>
          </w:p>
          <w:p w:rsidR="00E7363D" w:rsidRDefault="00E7363D" w:rsidP="00E7363D">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от 10.01.2002 № 7-ФЗ </w:t>
            </w:r>
          </w:p>
          <w:p w:rsidR="00E7363D" w:rsidRPr="007F3324" w:rsidRDefault="00E7363D" w:rsidP="00E7363D">
            <w:pPr>
              <w:pStyle w:val="ConsPlusNormal"/>
              <w:ind w:firstLine="0"/>
              <w:rPr>
                <w:rFonts w:ascii="Times New Roman" w:hAnsi="Times New Roman" w:cs="Times New Roman"/>
                <w:sz w:val="24"/>
                <w:szCs w:val="24"/>
              </w:rPr>
            </w:pPr>
            <w:r>
              <w:rPr>
                <w:rFonts w:ascii="Times New Roman" w:hAnsi="Times New Roman" w:cs="Times New Roman"/>
                <w:sz w:val="24"/>
                <w:szCs w:val="24"/>
              </w:rPr>
              <w:t>«</w:t>
            </w:r>
            <w:r w:rsidRPr="007F3324">
              <w:rPr>
                <w:rFonts w:ascii="Times New Roman" w:hAnsi="Times New Roman" w:cs="Times New Roman"/>
                <w:sz w:val="24"/>
                <w:szCs w:val="24"/>
              </w:rPr>
              <w:t>Об охране окружающей среды</w:t>
            </w:r>
            <w:r>
              <w:rPr>
                <w:rFonts w:ascii="Times New Roman" w:hAnsi="Times New Roman" w:cs="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E7363D" w:rsidRPr="007F3324" w:rsidRDefault="00E7363D" w:rsidP="0076142E">
            <w:pPr>
              <w:pStyle w:val="ConsPlusNormal"/>
              <w:ind w:firstLine="113"/>
              <w:rPr>
                <w:rFonts w:ascii="Times New Roman" w:hAnsi="Times New Roman" w:cs="Times New Roman"/>
                <w:sz w:val="24"/>
                <w:szCs w:val="24"/>
              </w:rPr>
            </w:pPr>
            <w:r w:rsidRPr="007F3324">
              <w:rPr>
                <w:rFonts w:ascii="Times New Roman" w:hAnsi="Times New Roman" w:cs="Times New Roman"/>
                <w:sz w:val="24"/>
                <w:szCs w:val="24"/>
              </w:rPr>
              <w:t>Юридические лица, индивидуальные предприниматели и граждане, использующие земельные участки</w:t>
            </w:r>
          </w:p>
        </w:tc>
        <w:tc>
          <w:tcPr>
            <w:tcW w:w="3403" w:type="dxa"/>
            <w:tcBorders>
              <w:top w:val="single" w:sz="4" w:space="0" w:color="auto"/>
              <w:left w:val="single" w:sz="4" w:space="0" w:color="auto"/>
              <w:bottom w:val="single" w:sz="4" w:space="0" w:color="auto"/>
              <w:right w:val="single" w:sz="4" w:space="0" w:color="auto"/>
            </w:tcBorders>
          </w:tcPr>
          <w:p w:rsidR="00E7363D" w:rsidRPr="007F3324" w:rsidRDefault="00E7363D" w:rsidP="00E7363D">
            <w:pPr>
              <w:pStyle w:val="ConsPlusNormal"/>
              <w:ind w:firstLine="114"/>
              <w:rPr>
                <w:rFonts w:ascii="Times New Roman" w:hAnsi="Times New Roman" w:cs="Times New Roman"/>
                <w:sz w:val="24"/>
                <w:szCs w:val="24"/>
              </w:rPr>
            </w:pPr>
            <w:r w:rsidRPr="007F3324">
              <w:rPr>
                <w:rFonts w:ascii="Times New Roman" w:hAnsi="Times New Roman" w:cs="Times New Roman"/>
                <w:sz w:val="24"/>
                <w:szCs w:val="24"/>
              </w:rPr>
              <w:t>пункт 2 статьи 37</w:t>
            </w:r>
          </w:p>
        </w:tc>
      </w:tr>
    </w:tbl>
    <w:p w:rsidR="00937B14" w:rsidRDefault="00937B14" w:rsidP="00937B14">
      <w:pPr>
        <w:autoSpaceDE w:val="0"/>
        <w:autoSpaceDN w:val="0"/>
        <w:adjustRightInd w:val="0"/>
        <w:outlineLvl w:val="0"/>
        <w:rPr>
          <w:lang w:val="en-US"/>
        </w:rPr>
      </w:pPr>
    </w:p>
    <w:p w:rsidR="001E799F" w:rsidRPr="007F43D0" w:rsidRDefault="001E799F" w:rsidP="00937B14">
      <w:pPr>
        <w:autoSpaceDE w:val="0"/>
        <w:autoSpaceDN w:val="0"/>
        <w:adjustRightInd w:val="0"/>
        <w:jc w:val="center"/>
        <w:outlineLvl w:val="0"/>
        <w:rPr>
          <w:bCs/>
          <w:sz w:val="28"/>
          <w:szCs w:val="28"/>
        </w:rPr>
      </w:pPr>
      <w:r w:rsidRPr="007F43D0">
        <w:rPr>
          <w:sz w:val="28"/>
          <w:szCs w:val="28"/>
        </w:rPr>
        <w:t xml:space="preserve">Раздел </w:t>
      </w:r>
      <w:r w:rsidRPr="007F43D0">
        <w:rPr>
          <w:sz w:val="28"/>
          <w:szCs w:val="28"/>
          <w:lang w:val="en-US"/>
        </w:rPr>
        <w:t>II</w:t>
      </w:r>
      <w:r w:rsidRPr="007F43D0">
        <w:rPr>
          <w:sz w:val="28"/>
          <w:szCs w:val="28"/>
        </w:rPr>
        <w:t xml:space="preserve">. </w:t>
      </w:r>
      <w:r w:rsidRPr="007F43D0">
        <w:rPr>
          <w:bCs/>
          <w:sz w:val="28"/>
          <w:szCs w:val="28"/>
        </w:rPr>
        <w:t>Указы Президента Российской Федерации,</w:t>
      </w:r>
    </w:p>
    <w:p w:rsidR="001E799F" w:rsidRPr="007F43D0" w:rsidRDefault="00E34BBB" w:rsidP="001E799F">
      <w:pPr>
        <w:autoSpaceDE w:val="0"/>
        <w:autoSpaceDN w:val="0"/>
        <w:adjustRightInd w:val="0"/>
        <w:jc w:val="center"/>
        <w:outlineLvl w:val="0"/>
        <w:rPr>
          <w:bCs/>
          <w:sz w:val="28"/>
          <w:szCs w:val="28"/>
        </w:rPr>
      </w:pPr>
      <w:r>
        <w:rPr>
          <w:bCs/>
          <w:sz w:val="28"/>
          <w:szCs w:val="28"/>
        </w:rPr>
        <w:lastRenderedPageBreak/>
        <w:t>постановления и распоряжения</w:t>
      </w:r>
      <w:r w:rsidR="001E799F" w:rsidRPr="007F43D0">
        <w:rPr>
          <w:bCs/>
          <w:sz w:val="28"/>
          <w:szCs w:val="28"/>
        </w:rPr>
        <w:t xml:space="preserve"> Правительства Российской Федерации</w:t>
      </w:r>
    </w:p>
    <w:p w:rsidR="001E799F" w:rsidRDefault="001E799F"/>
    <w:tbl>
      <w:tblPr>
        <w:tblW w:w="9890" w:type="dxa"/>
        <w:jc w:val="center"/>
        <w:tblLayout w:type="fixed"/>
        <w:tblCellMar>
          <w:top w:w="102" w:type="dxa"/>
          <w:left w:w="62" w:type="dxa"/>
          <w:bottom w:w="102" w:type="dxa"/>
          <w:right w:w="62" w:type="dxa"/>
        </w:tblCellMar>
        <w:tblLook w:val="0000"/>
      </w:tblPr>
      <w:tblGrid>
        <w:gridCol w:w="567"/>
        <w:gridCol w:w="2660"/>
        <w:gridCol w:w="3260"/>
        <w:gridCol w:w="3403"/>
      </w:tblGrid>
      <w:tr w:rsidR="00E7363D" w:rsidRPr="00480293" w:rsidTr="00937B14">
        <w:trPr>
          <w:jc w:val="center"/>
        </w:trPr>
        <w:tc>
          <w:tcPr>
            <w:tcW w:w="567" w:type="dxa"/>
            <w:tcBorders>
              <w:top w:val="single" w:sz="4" w:space="0" w:color="auto"/>
              <w:left w:val="single" w:sz="4" w:space="0" w:color="auto"/>
              <w:bottom w:val="single" w:sz="4" w:space="0" w:color="auto"/>
              <w:right w:val="single" w:sz="4" w:space="0" w:color="auto"/>
            </w:tcBorders>
          </w:tcPr>
          <w:p w:rsidR="00E7363D" w:rsidRPr="00480293" w:rsidRDefault="00E7363D" w:rsidP="00E7363D">
            <w:pPr>
              <w:pStyle w:val="ConsPlusNormal"/>
              <w:jc w:val="both"/>
              <w:rPr>
                <w:rFonts w:ascii="Times New Roman" w:hAnsi="Times New Roman" w:cs="Times New Roman"/>
                <w:sz w:val="24"/>
                <w:szCs w:val="24"/>
              </w:rPr>
            </w:pPr>
            <w:r w:rsidRPr="00480293">
              <w:rPr>
                <w:rFonts w:ascii="Times New Roman" w:hAnsi="Times New Roman" w:cs="Times New Roman"/>
                <w:sz w:val="24"/>
                <w:szCs w:val="24"/>
              </w:rPr>
              <w:t>9</w:t>
            </w:r>
          </w:p>
          <w:p w:rsidR="00E7363D" w:rsidRPr="00480293" w:rsidRDefault="0076142E" w:rsidP="00E7363D">
            <w:pPr>
              <w:jc w:val="center"/>
            </w:pPr>
            <w:r>
              <w:t>1</w:t>
            </w:r>
          </w:p>
        </w:tc>
        <w:tc>
          <w:tcPr>
            <w:tcW w:w="2660" w:type="dxa"/>
            <w:tcBorders>
              <w:top w:val="single" w:sz="4" w:space="0" w:color="auto"/>
              <w:left w:val="single" w:sz="4" w:space="0" w:color="auto"/>
              <w:bottom w:val="single" w:sz="4" w:space="0" w:color="auto"/>
              <w:right w:val="single" w:sz="4" w:space="0" w:color="auto"/>
            </w:tcBorders>
          </w:tcPr>
          <w:p w:rsidR="00E7363D" w:rsidRPr="00480293" w:rsidRDefault="00E7363D" w:rsidP="0076142E">
            <w:pPr>
              <w:pStyle w:val="ConsPlusNormal"/>
              <w:ind w:firstLine="80"/>
              <w:jc w:val="both"/>
              <w:rPr>
                <w:rFonts w:ascii="Times New Roman" w:hAnsi="Times New Roman" w:cs="Times New Roman"/>
                <w:sz w:val="24"/>
                <w:szCs w:val="24"/>
              </w:rPr>
            </w:pPr>
            <w:r w:rsidRPr="00480293">
              <w:rPr>
                <w:rFonts w:ascii="Times New Roman" w:hAnsi="Times New Roman" w:cs="Times New Roman"/>
                <w:sz w:val="24"/>
                <w:szCs w:val="24"/>
              </w:rPr>
              <w:t xml:space="preserve">Постановление Правительства РФ </w:t>
            </w:r>
            <w:r>
              <w:rPr>
                <w:rFonts w:ascii="Times New Roman" w:hAnsi="Times New Roman" w:cs="Times New Roman"/>
                <w:sz w:val="24"/>
                <w:szCs w:val="24"/>
              </w:rPr>
              <w:t>от 03.12.2014 № 1300 «</w:t>
            </w:r>
            <w:r w:rsidRPr="00480293">
              <w:rPr>
                <w:rFonts w:ascii="Times New Roman" w:hAnsi="Times New Roman" w:cs="Times New Roman"/>
                <w:sz w:val="24"/>
                <w:szCs w:val="24"/>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ascii="Times New Roman" w:hAnsi="Times New Roman" w:cs="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E7363D" w:rsidRPr="00480293" w:rsidRDefault="00E7363D" w:rsidP="0076142E">
            <w:pPr>
              <w:pStyle w:val="ConsPlusNormal"/>
              <w:ind w:firstLine="113"/>
              <w:jc w:val="both"/>
              <w:rPr>
                <w:rFonts w:ascii="Times New Roman" w:hAnsi="Times New Roman" w:cs="Times New Roman"/>
                <w:sz w:val="24"/>
                <w:szCs w:val="24"/>
              </w:rPr>
            </w:pPr>
            <w:r w:rsidRPr="00480293">
              <w:rPr>
                <w:rFonts w:ascii="Times New Roman" w:hAnsi="Times New Roman" w:cs="Times New Roman"/>
                <w:sz w:val="24"/>
                <w:szCs w:val="24"/>
              </w:rPr>
              <w:t>Юридические лица, индивидуальные предприниматели и граждане, использующие земельные участки</w:t>
            </w:r>
          </w:p>
        </w:tc>
        <w:tc>
          <w:tcPr>
            <w:tcW w:w="3403" w:type="dxa"/>
            <w:tcBorders>
              <w:top w:val="single" w:sz="4" w:space="0" w:color="auto"/>
              <w:left w:val="single" w:sz="4" w:space="0" w:color="auto"/>
              <w:bottom w:val="single" w:sz="4" w:space="0" w:color="auto"/>
              <w:right w:val="single" w:sz="4" w:space="0" w:color="auto"/>
            </w:tcBorders>
          </w:tcPr>
          <w:p w:rsidR="00E7363D" w:rsidRPr="00480293" w:rsidRDefault="00E7363D" w:rsidP="00E7363D">
            <w:pPr>
              <w:pStyle w:val="ConsPlusNormal"/>
              <w:ind w:firstLine="114"/>
              <w:jc w:val="both"/>
              <w:rPr>
                <w:rFonts w:ascii="Times New Roman" w:hAnsi="Times New Roman" w:cs="Times New Roman"/>
                <w:sz w:val="24"/>
                <w:szCs w:val="24"/>
              </w:rPr>
            </w:pPr>
            <w:r w:rsidRPr="00480293">
              <w:rPr>
                <w:rFonts w:ascii="Times New Roman" w:hAnsi="Times New Roman" w:cs="Times New Roman"/>
                <w:sz w:val="24"/>
                <w:szCs w:val="24"/>
              </w:rPr>
              <w:t>Весь акт</w:t>
            </w:r>
          </w:p>
        </w:tc>
      </w:tr>
    </w:tbl>
    <w:p w:rsidR="00E7363D" w:rsidRDefault="00E7363D" w:rsidP="00E7363D">
      <w:pPr>
        <w:pStyle w:val="ConsPlusNormal"/>
        <w:jc w:val="center"/>
      </w:pPr>
    </w:p>
    <w:p w:rsidR="001E799F" w:rsidRPr="00937B14" w:rsidRDefault="00E7363D" w:rsidP="00937B14">
      <w:pPr>
        <w:pStyle w:val="ConsPlusNormal"/>
        <w:ind w:firstLine="0"/>
        <w:jc w:val="center"/>
        <w:rPr>
          <w:rFonts w:ascii="Times New Roman" w:hAnsi="Times New Roman" w:cs="Times New Roman"/>
          <w:sz w:val="28"/>
          <w:szCs w:val="28"/>
        </w:rPr>
      </w:pPr>
      <w:r w:rsidRPr="007F43D0">
        <w:rPr>
          <w:rFonts w:ascii="Times New Roman" w:hAnsi="Times New Roman" w:cs="Times New Roman"/>
          <w:sz w:val="28"/>
          <w:szCs w:val="28"/>
        </w:rPr>
        <w:t xml:space="preserve">Раздел </w:t>
      </w:r>
      <w:r w:rsidR="001E799F" w:rsidRPr="007F43D0">
        <w:rPr>
          <w:rFonts w:ascii="Times New Roman" w:hAnsi="Times New Roman" w:cs="Times New Roman"/>
          <w:sz w:val="28"/>
          <w:szCs w:val="28"/>
          <w:lang w:val="en-US"/>
        </w:rPr>
        <w:t>I</w:t>
      </w:r>
      <w:r w:rsidRPr="007F43D0">
        <w:rPr>
          <w:rFonts w:ascii="Times New Roman" w:hAnsi="Times New Roman" w:cs="Times New Roman"/>
          <w:sz w:val="28"/>
          <w:szCs w:val="28"/>
        </w:rPr>
        <w:t>II. Нормативные правовые акты</w:t>
      </w:r>
    </w:p>
    <w:p w:rsidR="00E7363D" w:rsidRPr="007F43D0" w:rsidRDefault="00E7363D" w:rsidP="00937B14">
      <w:pPr>
        <w:pStyle w:val="ConsPlusNormal"/>
        <w:ind w:firstLine="0"/>
        <w:jc w:val="center"/>
        <w:rPr>
          <w:rFonts w:ascii="Times New Roman" w:hAnsi="Times New Roman" w:cs="Times New Roman"/>
          <w:sz w:val="28"/>
          <w:szCs w:val="28"/>
        </w:rPr>
      </w:pPr>
      <w:r w:rsidRPr="007F43D0">
        <w:rPr>
          <w:rFonts w:ascii="Times New Roman" w:hAnsi="Times New Roman" w:cs="Times New Roman"/>
          <w:sz w:val="28"/>
          <w:szCs w:val="28"/>
        </w:rPr>
        <w:t>муниципального образования город Боготол</w:t>
      </w:r>
    </w:p>
    <w:p w:rsidR="00E7363D" w:rsidRDefault="00E7363D" w:rsidP="00937B14">
      <w:pPr>
        <w:pStyle w:val="ConsPlusNormal"/>
      </w:pPr>
    </w:p>
    <w:tbl>
      <w:tblPr>
        <w:tblW w:w="9796" w:type="dxa"/>
        <w:jc w:val="center"/>
        <w:tblLayout w:type="fixed"/>
        <w:tblCellMar>
          <w:top w:w="102" w:type="dxa"/>
          <w:left w:w="62" w:type="dxa"/>
          <w:bottom w:w="102" w:type="dxa"/>
          <w:right w:w="62" w:type="dxa"/>
        </w:tblCellMar>
        <w:tblLook w:val="0000"/>
      </w:tblPr>
      <w:tblGrid>
        <w:gridCol w:w="676"/>
        <w:gridCol w:w="6"/>
        <w:gridCol w:w="2525"/>
        <w:gridCol w:w="1981"/>
        <w:gridCol w:w="2510"/>
        <w:gridCol w:w="2098"/>
      </w:tblGrid>
      <w:tr w:rsidR="00E7363D" w:rsidRPr="007F3324" w:rsidTr="00937B14">
        <w:trPr>
          <w:trHeight w:val="2530"/>
          <w:jc w:val="center"/>
        </w:trPr>
        <w:tc>
          <w:tcPr>
            <w:tcW w:w="682" w:type="dxa"/>
            <w:gridSpan w:val="2"/>
            <w:tcBorders>
              <w:top w:val="single" w:sz="4" w:space="0" w:color="auto"/>
              <w:left w:val="single" w:sz="4" w:space="0" w:color="auto"/>
              <w:bottom w:val="single" w:sz="4" w:space="0" w:color="auto"/>
              <w:right w:val="single" w:sz="4" w:space="0" w:color="auto"/>
            </w:tcBorders>
            <w:vAlign w:val="center"/>
          </w:tcPr>
          <w:p w:rsidR="00E7363D" w:rsidRPr="007F3324" w:rsidRDefault="00E7363D" w:rsidP="00E7363D">
            <w:pPr>
              <w:pStyle w:val="ConsPlusNormal"/>
              <w:jc w:val="center"/>
              <w:rPr>
                <w:rFonts w:ascii="Times New Roman" w:hAnsi="Times New Roman" w:cs="Times New Roman"/>
                <w:sz w:val="24"/>
                <w:szCs w:val="24"/>
              </w:rPr>
            </w:pPr>
            <w:r w:rsidRPr="007F3324">
              <w:rPr>
                <w:rFonts w:ascii="Times New Roman" w:hAnsi="Times New Roman" w:cs="Times New Roman"/>
                <w:sz w:val="24"/>
                <w:szCs w:val="24"/>
              </w:rPr>
              <w:t>N№ п/п</w:t>
            </w:r>
          </w:p>
        </w:tc>
        <w:tc>
          <w:tcPr>
            <w:tcW w:w="2525" w:type="dxa"/>
            <w:tcBorders>
              <w:top w:val="single" w:sz="4" w:space="0" w:color="auto"/>
              <w:left w:val="single" w:sz="4" w:space="0" w:color="auto"/>
              <w:bottom w:val="single" w:sz="4" w:space="0" w:color="auto"/>
              <w:right w:val="single" w:sz="4" w:space="0" w:color="auto"/>
            </w:tcBorders>
            <w:vAlign w:val="center"/>
          </w:tcPr>
          <w:p w:rsidR="00E7363D" w:rsidRPr="007F3324" w:rsidRDefault="00E7363D" w:rsidP="00E7363D">
            <w:pPr>
              <w:pStyle w:val="ConsPlusNormal"/>
              <w:ind w:firstLine="0"/>
              <w:jc w:val="center"/>
              <w:rPr>
                <w:rFonts w:ascii="Times New Roman" w:hAnsi="Times New Roman" w:cs="Times New Roman"/>
                <w:sz w:val="24"/>
                <w:szCs w:val="24"/>
              </w:rPr>
            </w:pPr>
            <w:r w:rsidRPr="007F3324">
              <w:rPr>
                <w:rFonts w:ascii="Times New Roman" w:hAnsi="Times New Roman" w:cs="Times New Roman"/>
                <w:sz w:val="24"/>
                <w:szCs w:val="24"/>
              </w:rPr>
              <w:t>Наименование документа (обозначение)</w:t>
            </w:r>
          </w:p>
        </w:tc>
        <w:tc>
          <w:tcPr>
            <w:tcW w:w="1981" w:type="dxa"/>
            <w:tcBorders>
              <w:top w:val="single" w:sz="4" w:space="0" w:color="auto"/>
              <w:left w:val="single" w:sz="4" w:space="0" w:color="auto"/>
              <w:bottom w:val="single" w:sz="4" w:space="0" w:color="auto"/>
              <w:right w:val="single" w:sz="4" w:space="0" w:color="auto"/>
            </w:tcBorders>
            <w:vAlign w:val="center"/>
          </w:tcPr>
          <w:p w:rsidR="00E7363D" w:rsidRPr="007F3324" w:rsidRDefault="00E7363D" w:rsidP="00E7363D">
            <w:pPr>
              <w:pStyle w:val="ConsPlusNormal"/>
              <w:ind w:firstLine="0"/>
              <w:jc w:val="center"/>
              <w:rPr>
                <w:rFonts w:ascii="Times New Roman" w:hAnsi="Times New Roman" w:cs="Times New Roman"/>
                <w:sz w:val="24"/>
                <w:szCs w:val="24"/>
              </w:rPr>
            </w:pPr>
            <w:r w:rsidRPr="007F3324">
              <w:rPr>
                <w:rFonts w:ascii="Times New Roman" w:hAnsi="Times New Roman" w:cs="Times New Roman"/>
                <w:sz w:val="24"/>
                <w:szCs w:val="24"/>
              </w:rPr>
              <w:t>Сведения об утверждении</w:t>
            </w:r>
          </w:p>
        </w:tc>
        <w:tc>
          <w:tcPr>
            <w:tcW w:w="2510" w:type="dxa"/>
            <w:tcBorders>
              <w:top w:val="single" w:sz="4" w:space="0" w:color="auto"/>
              <w:left w:val="single" w:sz="4" w:space="0" w:color="auto"/>
              <w:bottom w:val="single" w:sz="4" w:space="0" w:color="auto"/>
              <w:right w:val="single" w:sz="4" w:space="0" w:color="auto"/>
            </w:tcBorders>
            <w:vAlign w:val="center"/>
          </w:tcPr>
          <w:p w:rsidR="00E7363D" w:rsidRPr="007F3324" w:rsidRDefault="00E7363D" w:rsidP="00E7363D">
            <w:pPr>
              <w:pStyle w:val="ConsPlusNormal"/>
              <w:ind w:firstLine="0"/>
              <w:jc w:val="center"/>
              <w:rPr>
                <w:rFonts w:ascii="Times New Roman" w:hAnsi="Times New Roman" w:cs="Times New Roman"/>
                <w:sz w:val="24"/>
                <w:szCs w:val="24"/>
              </w:rPr>
            </w:pPr>
            <w:r w:rsidRPr="007F3324">
              <w:rPr>
                <w:rFonts w:ascii="Times New Roman"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2098" w:type="dxa"/>
            <w:tcBorders>
              <w:top w:val="single" w:sz="4" w:space="0" w:color="auto"/>
              <w:left w:val="single" w:sz="4" w:space="0" w:color="auto"/>
              <w:bottom w:val="single" w:sz="4" w:space="0" w:color="auto"/>
              <w:right w:val="single" w:sz="4" w:space="0" w:color="auto"/>
            </w:tcBorders>
            <w:vAlign w:val="center"/>
          </w:tcPr>
          <w:p w:rsidR="00E7363D" w:rsidRPr="007F3324" w:rsidRDefault="00E7363D" w:rsidP="00E7363D">
            <w:pPr>
              <w:pStyle w:val="ConsPlusNormal"/>
              <w:ind w:firstLine="0"/>
              <w:jc w:val="center"/>
              <w:rPr>
                <w:rFonts w:ascii="Times New Roman" w:hAnsi="Times New Roman" w:cs="Times New Roman"/>
                <w:sz w:val="24"/>
                <w:szCs w:val="24"/>
              </w:rPr>
            </w:pPr>
            <w:r w:rsidRPr="007F3324">
              <w:rPr>
                <w:rFonts w:ascii="Times New Roman" w:hAnsi="Times New Roman" w:cs="Times New Roman"/>
                <w:sz w:val="24"/>
                <w:szCs w:val="24"/>
              </w:rPr>
              <w:t>Указание на структурные единицы акта, соблюдение которых оценивается при проведении мероприятий по контролю</w:t>
            </w:r>
          </w:p>
        </w:tc>
      </w:tr>
      <w:tr w:rsidR="00E7363D" w:rsidRPr="007F3324" w:rsidTr="00937B14">
        <w:trPr>
          <w:trHeight w:val="248"/>
          <w:jc w:val="center"/>
        </w:trPr>
        <w:tc>
          <w:tcPr>
            <w:tcW w:w="676" w:type="dxa"/>
            <w:tcBorders>
              <w:top w:val="single" w:sz="4" w:space="0" w:color="auto"/>
              <w:left w:val="single" w:sz="4" w:space="0" w:color="auto"/>
              <w:bottom w:val="single" w:sz="4" w:space="0" w:color="auto"/>
              <w:right w:val="single" w:sz="4" w:space="0" w:color="auto"/>
            </w:tcBorders>
          </w:tcPr>
          <w:p w:rsidR="00E7363D" w:rsidRPr="007061C2" w:rsidRDefault="00E7363D" w:rsidP="009A4C92">
            <w:pPr>
              <w:pStyle w:val="ConsPlusNormal"/>
              <w:ind w:firstLine="0"/>
              <w:jc w:val="center"/>
              <w:rPr>
                <w:rFonts w:ascii="Times New Roman" w:hAnsi="Times New Roman" w:cs="Times New Roman"/>
              </w:rPr>
            </w:pPr>
            <w:r w:rsidRPr="007061C2">
              <w:rPr>
                <w:rFonts w:ascii="Times New Roman" w:hAnsi="Times New Roman" w:cs="Times New Roman"/>
              </w:rPr>
              <w:t>1</w:t>
            </w:r>
          </w:p>
        </w:tc>
        <w:tc>
          <w:tcPr>
            <w:tcW w:w="2531" w:type="dxa"/>
            <w:gridSpan w:val="2"/>
            <w:tcBorders>
              <w:top w:val="single" w:sz="4" w:space="0" w:color="auto"/>
              <w:left w:val="single" w:sz="4" w:space="0" w:color="auto"/>
              <w:bottom w:val="single" w:sz="4" w:space="0" w:color="auto"/>
              <w:right w:val="single" w:sz="4" w:space="0" w:color="auto"/>
            </w:tcBorders>
          </w:tcPr>
          <w:p w:rsidR="00E7363D" w:rsidRPr="007061C2" w:rsidRDefault="00E7363D" w:rsidP="009A4C92">
            <w:pPr>
              <w:pStyle w:val="ConsPlusNormal"/>
              <w:ind w:firstLine="0"/>
              <w:jc w:val="center"/>
              <w:rPr>
                <w:rFonts w:ascii="Times New Roman" w:hAnsi="Times New Roman" w:cs="Times New Roman"/>
              </w:rPr>
            </w:pPr>
            <w:r w:rsidRPr="007061C2">
              <w:rPr>
                <w:rFonts w:ascii="Times New Roman" w:hAnsi="Times New Roman" w:cs="Times New Roman"/>
              </w:rPr>
              <w:t>2</w:t>
            </w:r>
          </w:p>
        </w:tc>
        <w:tc>
          <w:tcPr>
            <w:tcW w:w="1981" w:type="dxa"/>
            <w:tcBorders>
              <w:top w:val="single" w:sz="4" w:space="0" w:color="auto"/>
              <w:left w:val="single" w:sz="4" w:space="0" w:color="auto"/>
              <w:bottom w:val="single" w:sz="4" w:space="0" w:color="auto"/>
              <w:right w:val="single" w:sz="4" w:space="0" w:color="auto"/>
            </w:tcBorders>
          </w:tcPr>
          <w:p w:rsidR="00E7363D" w:rsidRPr="007061C2" w:rsidRDefault="00E7363D" w:rsidP="009A4C92">
            <w:pPr>
              <w:pStyle w:val="ConsPlusNormal"/>
              <w:ind w:firstLine="0"/>
              <w:jc w:val="center"/>
              <w:rPr>
                <w:rFonts w:ascii="Times New Roman" w:hAnsi="Times New Roman" w:cs="Times New Roman"/>
              </w:rPr>
            </w:pPr>
            <w:r w:rsidRPr="007061C2">
              <w:rPr>
                <w:rFonts w:ascii="Times New Roman" w:hAnsi="Times New Roman" w:cs="Times New Roman"/>
              </w:rPr>
              <w:t>3</w:t>
            </w:r>
          </w:p>
        </w:tc>
        <w:tc>
          <w:tcPr>
            <w:tcW w:w="2510" w:type="dxa"/>
            <w:tcBorders>
              <w:top w:val="single" w:sz="4" w:space="0" w:color="auto"/>
              <w:left w:val="single" w:sz="4" w:space="0" w:color="auto"/>
              <w:bottom w:val="single" w:sz="4" w:space="0" w:color="auto"/>
              <w:right w:val="single" w:sz="4" w:space="0" w:color="auto"/>
            </w:tcBorders>
          </w:tcPr>
          <w:p w:rsidR="00E7363D" w:rsidRPr="007061C2" w:rsidRDefault="009A4C92" w:rsidP="009A4C92">
            <w:pPr>
              <w:pStyle w:val="ConsPlusNormal"/>
              <w:rPr>
                <w:rFonts w:ascii="Times New Roman" w:hAnsi="Times New Roman" w:cs="Times New Roman"/>
              </w:rPr>
            </w:pPr>
            <w:r>
              <w:rPr>
                <w:rFonts w:ascii="Times New Roman" w:hAnsi="Times New Roman" w:cs="Times New Roman"/>
              </w:rPr>
              <w:t xml:space="preserve">      </w:t>
            </w:r>
            <w:r w:rsidR="00E7363D" w:rsidRPr="007061C2">
              <w:rPr>
                <w:rFonts w:ascii="Times New Roman" w:hAnsi="Times New Roman" w:cs="Times New Roman"/>
              </w:rPr>
              <w:t>4</w:t>
            </w:r>
          </w:p>
        </w:tc>
        <w:tc>
          <w:tcPr>
            <w:tcW w:w="2098" w:type="dxa"/>
            <w:tcBorders>
              <w:top w:val="single" w:sz="4" w:space="0" w:color="auto"/>
              <w:left w:val="single" w:sz="4" w:space="0" w:color="auto"/>
              <w:bottom w:val="single" w:sz="4" w:space="0" w:color="auto"/>
              <w:right w:val="single" w:sz="4" w:space="0" w:color="auto"/>
            </w:tcBorders>
          </w:tcPr>
          <w:p w:rsidR="00E7363D" w:rsidRPr="007061C2" w:rsidRDefault="009A4C92" w:rsidP="009A4C92">
            <w:pPr>
              <w:pStyle w:val="ConsPlusNormal"/>
              <w:rPr>
                <w:rFonts w:ascii="Times New Roman" w:hAnsi="Times New Roman" w:cs="Times New Roman"/>
              </w:rPr>
            </w:pPr>
            <w:r>
              <w:rPr>
                <w:rFonts w:ascii="Times New Roman" w:hAnsi="Times New Roman" w:cs="Times New Roman"/>
              </w:rPr>
              <w:t xml:space="preserve">   </w:t>
            </w:r>
            <w:r w:rsidR="00E7363D" w:rsidRPr="007061C2">
              <w:rPr>
                <w:rFonts w:ascii="Times New Roman" w:hAnsi="Times New Roman" w:cs="Times New Roman"/>
              </w:rPr>
              <w:t>5</w:t>
            </w:r>
          </w:p>
        </w:tc>
      </w:tr>
      <w:tr w:rsidR="00E7363D" w:rsidRPr="007F3324" w:rsidTr="00937B14">
        <w:trPr>
          <w:trHeight w:val="1763"/>
          <w:jc w:val="center"/>
        </w:trPr>
        <w:tc>
          <w:tcPr>
            <w:tcW w:w="682" w:type="dxa"/>
            <w:gridSpan w:val="2"/>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jc w:val="center"/>
              <w:rPr>
                <w:rFonts w:ascii="Times New Roman" w:hAnsi="Times New Roman" w:cs="Times New Roman"/>
                <w:sz w:val="24"/>
                <w:szCs w:val="24"/>
              </w:rPr>
            </w:pPr>
            <w:r w:rsidRPr="007061C2">
              <w:rPr>
                <w:rFonts w:ascii="Times New Roman" w:hAnsi="Times New Roman" w:cs="Times New Roman"/>
                <w:sz w:val="24"/>
                <w:szCs w:val="24"/>
              </w:rPr>
              <w:t>11</w:t>
            </w:r>
          </w:p>
        </w:tc>
        <w:tc>
          <w:tcPr>
            <w:tcW w:w="2525"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S"/>
              <w:spacing w:line="20" w:lineRule="atLeast"/>
              <w:ind w:left="0"/>
              <w:jc w:val="both"/>
              <w:rPr>
                <w:b w:val="0"/>
                <w:sz w:val="24"/>
                <w:szCs w:val="24"/>
              </w:rPr>
            </w:pPr>
            <w:r w:rsidRPr="007061C2">
              <w:rPr>
                <w:b w:val="0"/>
                <w:sz w:val="24"/>
                <w:szCs w:val="24"/>
              </w:rPr>
              <w:t xml:space="preserve">Местные нормативы градостроительного проектирования  </w:t>
            </w:r>
          </w:p>
          <w:p w:rsidR="00E7363D" w:rsidRPr="007061C2" w:rsidRDefault="00E7363D" w:rsidP="0076142E">
            <w:pPr>
              <w:pStyle w:val="af1"/>
              <w:spacing w:line="20" w:lineRule="atLeast"/>
              <w:ind w:firstLine="0"/>
              <w:jc w:val="left"/>
              <w:rPr>
                <w:szCs w:val="24"/>
              </w:rPr>
            </w:pPr>
            <w:r w:rsidRPr="007061C2">
              <w:rPr>
                <w:szCs w:val="24"/>
              </w:rPr>
              <w:t xml:space="preserve">города </w:t>
            </w:r>
            <w:r w:rsidR="0076142E">
              <w:rPr>
                <w:szCs w:val="24"/>
              </w:rPr>
              <w:t xml:space="preserve"> </w:t>
            </w:r>
            <w:r w:rsidRPr="007061C2">
              <w:rPr>
                <w:szCs w:val="24"/>
              </w:rPr>
              <w:t>Боготола Красноярского края</w:t>
            </w:r>
          </w:p>
          <w:p w:rsidR="00E7363D" w:rsidRPr="007061C2" w:rsidRDefault="00E7363D" w:rsidP="00E7363D">
            <w:pPr>
              <w:pStyle w:val="ConsPlusNormal"/>
              <w:ind w:firstLine="249"/>
              <w:jc w:val="both"/>
              <w:rPr>
                <w:rFonts w:ascii="Times New Roman" w:hAnsi="Times New Roman" w:cs="Times New Roman"/>
                <w:sz w:val="24"/>
                <w:szCs w:val="24"/>
              </w:rPr>
            </w:pPr>
          </w:p>
        </w:tc>
        <w:tc>
          <w:tcPr>
            <w:tcW w:w="1981"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autoSpaceDE w:val="0"/>
              <w:autoSpaceDN w:val="0"/>
              <w:adjustRightInd w:val="0"/>
              <w:jc w:val="both"/>
            </w:pPr>
            <w:r w:rsidRPr="007061C2">
              <w:t>Решение Боготольского</w:t>
            </w:r>
          </w:p>
          <w:p w:rsidR="00E7363D" w:rsidRPr="007061C2" w:rsidRDefault="00E7363D" w:rsidP="00E7363D">
            <w:pPr>
              <w:autoSpaceDE w:val="0"/>
              <w:autoSpaceDN w:val="0"/>
              <w:adjustRightInd w:val="0"/>
              <w:jc w:val="both"/>
            </w:pPr>
            <w:r w:rsidRPr="007061C2">
              <w:t>городского Совета депутатов</w:t>
            </w:r>
          </w:p>
          <w:p w:rsidR="00E7363D" w:rsidRPr="007061C2" w:rsidRDefault="00E7363D" w:rsidP="00E7363D">
            <w:pPr>
              <w:autoSpaceDE w:val="0"/>
              <w:autoSpaceDN w:val="0"/>
              <w:adjustRightInd w:val="0"/>
              <w:jc w:val="both"/>
            </w:pPr>
            <w:r>
              <w:t xml:space="preserve">от </w:t>
            </w:r>
            <w:r w:rsidRPr="007061C2">
              <w:t>31.07.2015                                          № 23-351</w:t>
            </w:r>
          </w:p>
        </w:tc>
        <w:tc>
          <w:tcPr>
            <w:tcW w:w="2510"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0"/>
              <w:jc w:val="both"/>
              <w:rPr>
                <w:rFonts w:ascii="Times New Roman" w:hAnsi="Times New Roman" w:cs="Times New Roman"/>
                <w:sz w:val="24"/>
                <w:szCs w:val="24"/>
              </w:rPr>
            </w:pPr>
            <w:r w:rsidRPr="007061C2">
              <w:rPr>
                <w:rFonts w:ascii="Times New Roman" w:hAnsi="Times New Roman" w:cs="Times New Roman"/>
                <w:sz w:val="24"/>
                <w:szCs w:val="24"/>
              </w:rPr>
              <w:t>Юридические лица, индивидуальные предприниматели, граждане</w:t>
            </w:r>
          </w:p>
        </w:tc>
        <w:tc>
          <w:tcPr>
            <w:tcW w:w="2098"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0"/>
              <w:jc w:val="both"/>
              <w:rPr>
                <w:rFonts w:ascii="Times New Roman" w:hAnsi="Times New Roman" w:cs="Times New Roman"/>
                <w:sz w:val="24"/>
                <w:szCs w:val="24"/>
              </w:rPr>
            </w:pPr>
          </w:p>
        </w:tc>
      </w:tr>
      <w:tr w:rsidR="00E7363D" w:rsidRPr="007F3324" w:rsidTr="00937B14">
        <w:trPr>
          <w:trHeight w:val="1705"/>
          <w:jc w:val="center"/>
        </w:trPr>
        <w:tc>
          <w:tcPr>
            <w:tcW w:w="682" w:type="dxa"/>
            <w:gridSpan w:val="2"/>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jc w:val="center"/>
              <w:rPr>
                <w:rFonts w:ascii="Times New Roman" w:hAnsi="Times New Roman" w:cs="Times New Roman"/>
                <w:sz w:val="24"/>
                <w:szCs w:val="24"/>
              </w:rPr>
            </w:pPr>
          </w:p>
          <w:p w:rsidR="00E7363D" w:rsidRPr="007061C2" w:rsidRDefault="00E7363D" w:rsidP="00E7363D">
            <w:pPr>
              <w:jc w:val="center"/>
            </w:pPr>
            <w:r w:rsidRPr="007061C2">
              <w:t>2</w:t>
            </w:r>
          </w:p>
        </w:tc>
        <w:tc>
          <w:tcPr>
            <w:tcW w:w="2525" w:type="dxa"/>
            <w:tcBorders>
              <w:top w:val="single" w:sz="4" w:space="0" w:color="auto"/>
              <w:left w:val="single" w:sz="4" w:space="0" w:color="auto"/>
              <w:bottom w:val="single" w:sz="4" w:space="0" w:color="auto"/>
              <w:right w:val="single" w:sz="4" w:space="0" w:color="auto"/>
            </w:tcBorders>
          </w:tcPr>
          <w:p w:rsidR="0076142E" w:rsidRDefault="00E7363D" w:rsidP="00E7363D">
            <w:pPr>
              <w:jc w:val="both"/>
            </w:pPr>
            <w:r w:rsidRPr="007061C2">
              <w:t xml:space="preserve">Правила землепользования </w:t>
            </w:r>
          </w:p>
          <w:p w:rsidR="00E7363D" w:rsidRPr="007061C2" w:rsidRDefault="0076142E" w:rsidP="0076142E">
            <w:r>
              <w:t xml:space="preserve">и </w:t>
            </w:r>
            <w:r w:rsidR="00E7363D" w:rsidRPr="007061C2">
              <w:t>застройки муниципального образования город Боготол</w:t>
            </w:r>
          </w:p>
        </w:tc>
        <w:tc>
          <w:tcPr>
            <w:tcW w:w="1981"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autoSpaceDE w:val="0"/>
              <w:autoSpaceDN w:val="0"/>
              <w:adjustRightInd w:val="0"/>
              <w:jc w:val="both"/>
            </w:pPr>
            <w:r w:rsidRPr="007061C2">
              <w:t>Решение Боготольского</w:t>
            </w:r>
          </w:p>
          <w:p w:rsidR="00E7363D" w:rsidRPr="007061C2" w:rsidRDefault="00E7363D" w:rsidP="00E7363D">
            <w:pPr>
              <w:autoSpaceDE w:val="0"/>
              <w:autoSpaceDN w:val="0"/>
              <w:adjustRightInd w:val="0"/>
              <w:jc w:val="both"/>
            </w:pPr>
            <w:r w:rsidRPr="007061C2">
              <w:t>городского Совета депутатов</w:t>
            </w:r>
          </w:p>
          <w:p w:rsidR="00E7363D" w:rsidRDefault="00E7363D" w:rsidP="00E7363D">
            <w:pPr>
              <w:jc w:val="both"/>
            </w:pPr>
            <w:r w:rsidRPr="007061C2">
              <w:t xml:space="preserve">от 19.01.2017 </w:t>
            </w:r>
          </w:p>
          <w:p w:rsidR="00E7363D" w:rsidRPr="007061C2" w:rsidRDefault="00E7363D" w:rsidP="00E7363D">
            <w:pPr>
              <w:jc w:val="both"/>
            </w:pPr>
            <w:r w:rsidRPr="007061C2">
              <w:t>№ 7-62</w:t>
            </w:r>
          </w:p>
          <w:p w:rsidR="00E7363D" w:rsidRPr="007061C2" w:rsidRDefault="00E7363D" w:rsidP="00E7363D">
            <w:pPr>
              <w:pStyle w:val="ConsPlusNormal"/>
              <w:ind w:firstLine="0"/>
              <w:jc w:val="both"/>
              <w:rPr>
                <w:rFonts w:ascii="Times New Roman" w:hAnsi="Times New Roman" w:cs="Times New Roman"/>
                <w:sz w:val="24"/>
                <w:szCs w:val="24"/>
              </w:rPr>
            </w:pPr>
          </w:p>
        </w:tc>
        <w:tc>
          <w:tcPr>
            <w:tcW w:w="2510"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0"/>
              <w:jc w:val="both"/>
              <w:rPr>
                <w:rFonts w:ascii="Times New Roman" w:hAnsi="Times New Roman" w:cs="Times New Roman"/>
                <w:sz w:val="24"/>
                <w:szCs w:val="24"/>
              </w:rPr>
            </w:pPr>
            <w:r w:rsidRPr="007061C2">
              <w:rPr>
                <w:rFonts w:ascii="Times New Roman" w:hAnsi="Times New Roman" w:cs="Times New Roman"/>
                <w:sz w:val="24"/>
                <w:szCs w:val="24"/>
              </w:rPr>
              <w:t>Юридические лица, индивидуальные предприниматели, граждане</w:t>
            </w:r>
          </w:p>
        </w:tc>
        <w:tc>
          <w:tcPr>
            <w:tcW w:w="2098"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0"/>
              <w:jc w:val="both"/>
              <w:rPr>
                <w:rFonts w:ascii="Times New Roman" w:hAnsi="Times New Roman" w:cs="Times New Roman"/>
                <w:sz w:val="24"/>
                <w:szCs w:val="24"/>
              </w:rPr>
            </w:pPr>
          </w:p>
        </w:tc>
      </w:tr>
    </w:tbl>
    <w:p w:rsidR="00E7363D" w:rsidRDefault="00E7363D" w:rsidP="00E7363D">
      <w:pPr>
        <w:pStyle w:val="ConsPlusNormal"/>
        <w:jc w:val="center"/>
      </w:pPr>
    </w:p>
    <w:p w:rsidR="00E7363D" w:rsidRDefault="00E7363D" w:rsidP="00E7363D">
      <w:pPr>
        <w:pStyle w:val="ConsPlusNormal"/>
        <w:jc w:val="center"/>
      </w:pPr>
    </w:p>
    <w:p w:rsidR="00E7363D" w:rsidRDefault="00E7363D" w:rsidP="00E7363D">
      <w:pPr>
        <w:pStyle w:val="ConsPlusNormal"/>
        <w:jc w:val="center"/>
      </w:pPr>
    </w:p>
    <w:p w:rsidR="00E7363D" w:rsidRDefault="00E7363D" w:rsidP="00E7363D">
      <w:pPr>
        <w:pStyle w:val="ConsPlusNormal"/>
        <w:jc w:val="center"/>
      </w:pPr>
    </w:p>
    <w:p w:rsidR="0076142E" w:rsidRDefault="0076142E" w:rsidP="00E7363D">
      <w:pPr>
        <w:pStyle w:val="ConsPlusNormal"/>
        <w:jc w:val="center"/>
      </w:pPr>
    </w:p>
    <w:p w:rsidR="0076142E" w:rsidRDefault="0076142E" w:rsidP="00E7363D">
      <w:pPr>
        <w:pStyle w:val="ConsPlusNormal"/>
        <w:jc w:val="center"/>
      </w:pPr>
    </w:p>
    <w:p w:rsidR="0076142E" w:rsidRDefault="0076142E" w:rsidP="00E7363D">
      <w:pPr>
        <w:pStyle w:val="ConsPlusNormal"/>
        <w:jc w:val="center"/>
      </w:pPr>
    </w:p>
    <w:p w:rsidR="007F43D0" w:rsidRDefault="007F43D0" w:rsidP="00E7363D">
      <w:pPr>
        <w:pStyle w:val="ConsPlusNormal"/>
        <w:jc w:val="center"/>
      </w:pPr>
    </w:p>
    <w:p w:rsidR="0076142E" w:rsidRDefault="00E7363D" w:rsidP="00937B14">
      <w:pPr>
        <w:pStyle w:val="ConsPlusNormal"/>
        <w:ind w:firstLine="0"/>
        <w:jc w:val="center"/>
        <w:rPr>
          <w:rFonts w:ascii="Times New Roman" w:hAnsi="Times New Roman" w:cs="Times New Roman"/>
          <w:sz w:val="28"/>
          <w:szCs w:val="28"/>
        </w:rPr>
      </w:pPr>
      <w:r w:rsidRPr="0076142E">
        <w:rPr>
          <w:rFonts w:ascii="Times New Roman" w:hAnsi="Times New Roman" w:cs="Times New Roman"/>
          <w:sz w:val="28"/>
          <w:szCs w:val="28"/>
        </w:rPr>
        <w:t>Тексты положений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w:t>
      </w:r>
    </w:p>
    <w:p w:rsidR="00E7363D" w:rsidRPr="0076142E" w:rsidRDefault="00E7363D" w:rsidP="00937B14">
      <w:pPr>
        <w:pStyle w:val="ConsPlusNormal"/>
        <w:ind w:firstLine="0"/>
        <w:jc w:val="center"/>
        <w:rPr>
          <w:rFonts w:ascii="Times New Roman" w:hAnsi="Times New Roman" w:cs="Times New Roman"/>
          <w:sz w:val="28"/>
          <w:szCs w:val="28"/>
        </w:rPr>
      </w:pPr>
      <w:r w:rsidRPr="0076142E">
        <w:rPr>
          <w:rFonts w:ascii="Times New Roman" w:hAnsi="Times New Roman" w:cs="Times New Roman"/>
          <w:sz w:val="28"/>
          <w:szCs w:val="28"/>
        </w:rPr>
        <w:t>муниципального земельного контроля</w:t>
      </w:r>
    </w:p>
    <w:p w:rsidR="00E7363D" w:rsidRPr="0076142E" w:rsidRDefault="00E7363D" w:rsidP="00E7363D">
      <w:pPr>
        <w:pStyle w:val="ConsPlusNormal"/>
        <w:jc w:val="center"/>
        <w:rPr>
          <w:rFonts w:ascii="Times New Roman" w:hAnsi="Times New Roman" w:cs="Times New Roman"/>
          <w:b/>
          <w:sz w:val="24"/>
          <w:szCs w:val="24"/>
        </w:rPr>
      </w:pPr>
    </w:p>
    <w:tbl>
      <w:tblPr>
        <w:tblW w:w="0" w:type="auto"/>
        <w:jc w:val="center"/>
        <w:tblLayout w:type="fixed"/>
        <w:tblCellMar>
          <w:top w:w="102" w:type="dxa"/>
          <w:left w:w="62" w:type="dxa"/>
          <w:bottom w:w="102" w:type="dxa"/>
          <w:right w:w="62" w:type="dxa"/>
        </w:tblCellMar>
        <w:tblLook w:val="0000"/>
      </w:tblPr>
      <w:tblGrid>
        <w:gridCol w:w="573"/>
        <w:gridCol w:w="1724"/>
        <w:gridCol w:w="7450"/>
      </w:tblGrid>
      <w:tr w:rsidR="00E7363D" w:rsidRPr="007061C2" w:rsidTr="00937B14">
        <w:trPr>
          <w:jc w:val="center"/>
        </w:trPr>
        <w:tc>
          <w:tcPr>
            <w:tcW w:w="573" w:type="dxa"/>
            <w:tcBorders>
              <w:top w:val="single" w:sz="4" w:space="0" w:color="auto"/>
              <w:left w:val="single" w:sz="4" w:space="0" w:color="auto"/>
              <w:bottom w:val="single" w:sz="4" w:space="0" w:color="auto"/>
              <w:right w:val="single" w:sz="4" w:space="0" w:color="auto"/>
            </w:tcBorders>
            <w:vAlign w:val="center"/>
          </w:tcPr>
          <w:p w:rsidR="00E7363D" w:rsidRDefault="00E7363D" w:rsidP="00937B1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p w:rsidR="00E7363D" w:rsidRPr="007061C2" w:rsidRDefault="00E7363D" w:rsidP="00937B1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Pr="007061C2">
              <w:rPr>
                <w:rFonts w:ascii="Times New Roman" w:hAnsi="Times New Roman" w:cs="Times New Roman"/>
                <w:sz w:val="24"/>
                <w:szCs w:val="24"/>
              </w:rPr>
              <w:t>/п</w:t>
            </w:r>
          </w:p>
        </w:tc>
        <w:tc>
          <w:tcPr>
            <w:tcW w:w="1724" w:type="dxa"/>
            <w:tcBorders>
              <w:top w:val="single" w:sz="4" w:space="0" w:color="auto"/>
              <w:left w:val="single" w:sz="4" w:space="0" w:color="auto"/>
              <w:bottom w:val="single" w:sz="4" w:space="0" w:color="auto"/>
              <w:right w:val="single" w:sz="4" w:space="0" w:color="auto"/>
            </w:tcBorders>
            <w:vAlign w:val="center"/>
          </w:tcPr>
          <w:p w:rsidR="00E7363D" w:rsidRPr="007061C2" w:rsidRDefault="00E7363D" w:rsidP="00937B14">
            <w:pPr>
              <w:pStyle w:val="ConsPlusNormal"/>
              <w:ind w:firstLine="0"/>
              <w:jc w:val="center"/>
              <w:rPr>
                <w:rFonts w:ascii="Times New Roman" w:hAnsi="Times New Roman" w:cs="Times New Roman"/>
                <w:sz w:val="24"/>
                <w:szCs w:val="24"/>
              </w:rPr>
            </w:pPr>
            <w:r w:rsidRPr="007061C2">
              <w:rPr>
                <w:rFonts w:ascii="Times New Roman" w:hAnsi="Times New Roman" w:cs="Times New Roman"/>
                <w:sz w:val="24"/>
                <w:szCs w:val="24"/>
              </w:rPr>
              <w:t>Структурная единица</w:t>
            </w:r>
          </w:p>
        </w:tc>
        <w:tc>
          <w:tcPr>
            <w:tcW w:w="7450" w:type="dxa"/>
            <w:tcBorders>
              <w:top w:val="single" w:sz="4" w:space="0" w:color="auto"/>
              <w:left w:val="single" w:sz="4" w:space="0" w:color="auto"/>
              <w:bottom w:val="single" w:sz="4" w:space="0" w:color="auto"/>
              <w:right w:val="single" w:sz="4" w:space="0" w:color="auto"/>
            </w:tcBorders>
            <w:vAlign w:val="center"/>
          </w:tcPr>
          <w:p w:rsidR="00E7363D" w:rsidRPr="007061C2" w:rsidRDefault="00E7363D" w:rsidP="00937B14">
            <w:pPr>
              <w:pStyle w:val="ConsPlusNormal"/>
              <w:ind w:firstLine="0"/>
              <w:jc w:val="center"/>
              <w:rPr>
                <w:rFonts w:ascii="Times New Roman" w:hAnsi="Times New Roman" w:cs="Times New Roman"/>
                <w:sz w:val="24"/>
                <w:szCs w:val="24"/>
              </w:rPr>
            </w:pPr>
            <w:r w:rsidRPr="007061C2">
              <w:rPr>
                <w:rFonts w:ascii="Times New Roman" w:hAnsi="Times New Roman" w:cs="Times New Roman"/>
                <w:sz w:val="24"/>
                <w:szCs w:val="24"/>
              </w:rPr>
              <w:t>Содержание положения нормативного правового акта</w:t>
            </w:r>
          </w:p>
        </w:tc>
      </w:tr>
      <w:tr w:rsidR="00E7363D" w:rsidRPr="007061C2" w:rsidTr="00937B14">
        <w:trPr>
          <w:jc w:val="center"/>
        </w:trPr>
        <w:tc>
          <w:tcPr>
            <w:tcW w:w="9747" w:type="dxa"/>
            <w:gridSpan w:val="3"/>
            <w:tcBorders>
              <w:top w:val="single" w:sz="4" w:space="0" w:color="auto"/>
              <w:left w:val="single" w:sz="4" w:space="0" w:color="auto"/>
              <w:bottom w:val="single" w:sz="4" w:space="0" w:color="auto"/>
              <w:right w:val="single" w:sz="4" w:space="0" w:color="auto"/>
            </w:tcBorders>
          </w:tcPr>
          <w:p w:rsidR="00E7363D" w:rsidRPr="007061C2" w:rsidRDefault="00B63EEA" w:rsidP="00B63EE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 </w:t>
            </w:r>
            <w:r w:rsidR="00E7363D" w:rsidRPr="007061C2">
              <w:rPr>
                <w:rFonts w:ascii="Times New Roman" w:hAnsi="Times New Roman" w:cs="Times New Roman"/>
                <w:sz w:val="24"/>
                <w:szCs w:val="24"/>
              </w:rPr>
              <w:t>Земельный кодекс Российской Федерации</w:t>
            </w:r>
          </w:p>
        </w:tc>
      </w:tr>
      <w:tr w:rsidR="00E7363D" w:rsidRPr="007061C2" w:rsidTr="00937B14">
        <w:trPr>
          <w:jc w:val="center"/>
        </w:trPr>
        <w:tc>
          <w:tcPr>
            <w:tcW w:w="573"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jc w:val="both"/>
              <w:rPr>
                <w:rFonts w:ascii="Times New Roman" w:hAnsi="Times New Roman" w:cs="Times New Roman"/>
                <w:sz w:val="24"/>
                <w:szCs w:val="24"/>
              </w:rPr>
            </w:pPr>
            <w:r w:rsidRPr="007061C2">
              <w:rPr>
                <w:rFonts w:ascii="Times New Roman" w:hAnsi="Times New Roman" w:cs="Times New Roman"/>
                <w:sz w:val="24"/>
                <w:szCs w:val="24"/>
              </w:rPr>
              <w:t>1</w:t>
            </w:r>
          </w:p>
        </w:tc>
        <w:tc>
          <w:tcPr>
            <w:tcW w:w="1724" w:type="dxa"/>
            <w:tcBorders>
              <w:top w:val="single" w:sz="4" w:space="0" w:color="auto"/>
              <w:left w:val="single" w:sz="4" w:space="0" w:color="auto"/>
              <w:bottom w:val="single" w:sz="4" w:space="0" w:color="auto"/>
              <w:right w:val="single" w:sz="4" w:space="0" w:color="auto"/>
            </w:tcBorders>
          </w:tcPr>
          <w:p w:rsidR="00E7363D" w:rsidRDefault="00E7363D" w:rsidP="0076142E">
            <w:pPr>
              <w:pStyle w:val="ConsPlusNormal"/>
              <w:ind w:hanging="6"/>
              <w:jc w:val="both"/>
              <w:rPr>
                <w:rFonts w:ascii="Times New Roman" w:hAnsi="Times New Roman" w:cs="Times New Roman"/>
                <w:sz w:val="24"/>
                <w:szCs w:val="24"/>
              </w:rPr>
            </w:pPr>
            <w:r>
              <w:rPr>
                <w:rFonts w:ascii="Times New Roman" w:hAnsi="Times New Roman" w:cs="Times New Roman"/>
                <w:sz w:val="24"/>
                <w:szCs w:val="24"/>
              </w:rPr>
              <w:t xml:space="preserve">пункт </w:t>
            </w:r>
            <w:r w:rsidRPr="007061C2">
              <w:rPr>
                <w:rFonts w:ascii="Times New Roman" w:hAnsi="Times New Roman" w:cs="Times New Roman"/>
                <w:sz w:val="24"/>
                <w:szCs w:val="24"/>
              </w:rPr>
              <w:t xml:space="preserve">2 </w:t>
            </w:r>
          </w:p>
          <w:p w:rsidR="00E7363D" w:rsidRPr="007061C2" w:rsidRDefault="00E7363D" w:rsidP="0076142E">
            <w:pPr>
              <w:pStyle w:val="ConsPlusNormal"/>
              <w:ind w:hanging="6"/>
              <w:jc w:val="both"/>
              <w:rPr>
                <w:rFonts w:ascii="Times New Roman" w:hAnsi="Times New Roman" w:cs="Times New Roman"/>
                <w:sz w:val="24"/>
                <w:szCs w:val="24"/>
              </w:rPr>
            </w:pPr>
            <w:r w:rsidRPr="007061C2">
              <w:rPr>
                <w:rFonts w:ascii="Times New Roman" w:hAnsi="Times New Roman" w:cs="Times New Roman"/>
                <w:sz w:val="24"/>
                <w:szCs w:val="24"/>
              </w:rPr>
              <w:t>статьи 7</w:t>
            </w:r>
          </w:p>
        </w:tc>
        <w:tc>
          <w:tcPr>
            <w:tcW w:w="7450"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2. Земли, указанные в пункте 1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tc>
      </w:tr>
      <w:tr w:rsidR="00E7363D" w:rsidRPr="007061C2" w:rsidTr="00937B14">
        <w:trPr>
          <w:jc w:val="center"/>
        </w:trPr>
        <w:tc>
          <w:tcPr>
            <w:tcW w:w="573"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jc w:val="both"/>
              <w:rPr>
                <w:rFonts w:ascii="Times New Roman" w:hAnsi="Times New Roman" w:cs="Times New Roman"/>
                <w:sz w:val="24"/>
                <w:szCs w:val="24"/>
              </w:rPr>
            </w:pPr>
            <w:r w:rsidRPr="007061C2">
              <w:rPr>
                <w:rFonts w:ascii="Times New Roman" w:hAnsi="Times New Roman" w:cs="Times New Roman"/>
                <w:sz w:val="24"/>
                <w:szCs w:val="24"/>
              </w:rPr>
              <w:t>2</w:t>
            </w:r>
          </w:p>
        </w:tc>
        <w:tc>
          <w:tcPr>
            <w:tcW w:w="1724" w:type="dxa"/>
            <w:tcBorders>
              <w:top w:val="single" w:sz="4" w:space="0" w:color="auto"/>
              <w:left w:val="single" w:sz="4" w:space="0" w:color="auto"/>
              <w:bottom w:val="single" w:sz="4" w:space="0" w:color="auto"/>
              <w:right w:val="single" w:sz="4" w:space="0" w:color="auto"/>
            </w:tcBorders>
          </w:tcPr>
          <w:p w:rsidR="00E7363D" w:rsidRDefault="00E7363D" w:rsidP="0076142E">
            <w:pPr>
              <w:pStyle w:val="ConsPlusNormal"/>
              <w:ind w:hanging="6"/>
              <w:jc w:val="both"/>
              <w:rPr>
                <w:rFonts w:ascii="Times New Roman" w:hAnsi="Times New Roman" w:cs="Times New Roman"/>
                <w:sz w:val="24"/>
                <w:szCs w:val="24"/>
              </w:rPr>
            </w:pPr>
            <w:r>
              <w:rPr>
                <w:rFonts w:ascii="Times New Roman" w:hAnsi="Times New Roman" w:cs="Times New Roman"/>
                <w:sz w:val="24"/>
                <w:szCs w:val="24"/>
              </w:rPr>
              <w:t xml:space="preserve">пункт </w:t>
            </w:r>
            <w:r w:rsidRPr="007061C2">
              <w:rPr>
                <w:rFonts w:ascii="Times New Roman" w:hAnsi="Times New Roman" w:cs="Times New Roman"/>
                <w:sz w:val="24"/>
                <w:szCs w:val="24"/>
              </w:rPr>
              <w:t xml:space="preserve">1 </w:t>
            </w:r>
          </w:p>
          <w:p w:rsidR="00E7363D" w:rsidRPr="007061C2" w:rsidRDefault="00E7363D" w:rsidP="0076142E">
            <w:pPr>
              <w:pStyle w:val="ConsPlusNormal"/>
              <w:ind w:hanging="6"/>
              <w:jc w:val="both"/>
              <w:rPr>
                <w:rFonts w:ascii="Times New Roman" w:hAnsi="Times New Roman" w:cs="Times New Roman"/>
                <w:sz w:val="24"/>
                <w:szCs w:val="24"/>
              </w:rPr>
            </w:pPr>
            <w:r w:rsidRPr="007061C2">
              <w:rPr>
                <w:rFonts w:ascii="Times New Roman" w:hAnsi="Times New Roman" w:cs="Times New Roman"/>
                <w:sz w:val="24"/>
                <w:szCs w:val="24"/>
              </w:rPr>
              <w:t>статьи 25</w:t>
            </w:r>
          </w:p>
        </w:tc>
        <w:tc>
          <w:tcPr>
            <w:tcW w:w="7450"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Права на земельные участки, предусмотренные главами III и IV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от 21.07.1997 N 122-ФЗ "О государственной регистрации прав на недвижимое имущество и сделок с ним"</w:t>
            </w:r>
          </w:p>
        </w:tc>
      </w:tr>
      <w:tr w:rsidR="00E7363D" w:rsidRPr="007061C2" w:rsidTr="00937B14">
        <w:trPr>
          <w:jc w:val="center"/>
        </w:trPr>
        <w:tc>
          <w:tcPr>
            <w:tcW w:w="573"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jc w:val="both"/>
              <w:rPr>
                <w:rFonts w:ascii="Times New Roman" w:hAnsi="Times New Roman" w:cs="Times New Roman"/>
                <w:sz w:val="24"/>
                <w:szCs w:val="24"/>
              </w:rPr>
            </w:pPr>
            <w:r w:rsidRPr="007061C2">
              <w:rPr>
                <w:rFonts w:ascii="Times New Roman" w:hAnsi="Times New Roman" w:cs="Times New Roman"/>
                <w:sz w:val="24"/>
                <w:szCs w:val="24"/>
              </w:rPr>
              <w:t>3</w:t>
            </w:r>
          </w:p>
        </w:tc>
        <w:tc>
          <w:tcPr>
            <w:tcW w:w="1724" w:type="dxa"/>
            <w:tcBorders>
              <w:top w:val="single" w:sz="4" w:space="0" w:color="auto"/>
              <w:left w:val="single" w:sz="4" w:space="0" w:color="auto"/>
              <w:bottom w:val="single" w:sz="4" w:space="0" w:color="auto"/>
              <w:right w:val="single" w:sz="4" w:space="0" w:color="auto"/>
            </w:tcBorders>
          </w:tcPr>
          <w:p w:rsidR="00E7363D" w:rsidRDefault="00E7363D" w:rsidP="0076142E">
            <w:pPr>
              <w:pStyle w:val="ConsPlusNormal"/>
              <w:ind w:hanging="6"/>
              <w:jc w:val="both"/>
              <w:rPr>
                <w:rFonts w:ascii="Times New Roman" w:hAnsi="Times New Roman" w:cs="Times New Roman"/>
                <w:sz w:val="24"/>
                <w:szCs w:val="24"/>
              </w:rPr>
            </w:pPr>
            <w:r>
              <w:rPr>
                <w:rFonts w:ascii="Times New Roman" w:hAnsi="Times New Roman" w:cs="Times New Roman"/>
                <w:sz w:val="24"/>
                <w:szCs w:val="24"/>
              </w:rPr>
              <w:t xml:space="preserve">пункт </w:t>
            </w:r>
            <w:r w:rsidRPr="007061C2">
              <w:rPr>
                <w:rFonts w:ascii="Times New Roman" w:hAnsi="Times New Roman" w:cs="Times New Roman"/>
                <w:sz w:val="24"/>
                <w:szCs w:val="24"/>
              </w:rPr>
              <w:t xml:space="preserve">1 </w:t>
            </w:r>
          </w:p>
          <w:p w:rsidR="00E7363D" w:rsidRPr="007061C2" w:rsidRDefault="00E7363D" w:rsidP="0076142E">
            <w:pPr>
              <w:pStyle w:val="ConsPlusNormal"/>
              <w:ind w:hanging="6"/>
              <w:jc w:val="both"/>
              <w:rPr>
                <w:rFonts w:ascii="Times New Roman" w:hAnsi="Times New Roman" w:cs="Times New Roman"/>
                <w:sz w:val="24"/>
                <w:szCs w:val="24"/>
              </w:rPr>
            </w:pPr>
            <w:r w:rsidRPr="007061C2">
              <w:rPr>
                <w:rFonts w:ascii="Times New Roman" w:hAnsi="Times New Roman" w:cs="Times New Roman"/>
                <w:sz w:val="24"/>
                <w:szCs w:val="24"/>
              </w:rPr>
              <w:t>статьи 26</w:t>
            </w:r>
          </w:p>
        </w:tc>
        <w:tc>
          <w:tcPr>
            <w:tcW w:w="7450"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Права на земельные участки, предусмотренные главами III и IV настоящего Кодекса, удостоверяются документами в соответствии с Федеральным законом от 21.07.1997 N 122-ФЗ "О государственной регистрации прав на недвижимое имущество и сделок с ним"</w:t>
            </w:r>
          </w:p>
        </w:tc>
      </w:tr>
      <w:tr w:rsidR="00E7363D" w:rsidRPr="007061C2" w:rsidTr="00937B14">
        <w:trPr>
          <w:jc w:val="center"/>
        </w:trPr>
        <w:tc>
          <w:tcPr>
            <w:tcW w:w="573"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jc w:val="both"/>
              <w:rPr>
                <w:rFonts w:ascii="Times New Roman" w:hAnsi="Times New Roman" w:cs="Times New Roman"/>
                <w:sz w:val="24"/>
                <w:szCs w:val="24"/>
              </w:rPr>
            </w:pPr>
            <w:r w:rsidRPr="007061C2">
              <w:rPr>
                <w:rFonts w:ascii="Times New Roman" w:hAnsi="Times New Roman" w:cs="Times New Roman"/>
                <w:sz w:val="24"/>
                <w:szCs w:val="24"/>
              </w:rPr>
              <w:t>4</w:t>
            </w:r>
          </w:p>
        </w:tc>
        <w:tc>
          <w:tcPr>
            <w:tcW w:w="1724" w:type="dxa"/>
            <w:tcBorders>
              <w:top w:val="single" w:sz="4" w:space="0" w:color="auto"/>
              <w:left w:val="single" w:sz="4" w:space="0" w:color="auto"/>
              <w:bottom w:val="single" w:sz="4" w:space="0" w:color="auto"/>
              <w:right w:val="single" w:sz="4" w:space="0" w:color="auto"/>
            </w:tcBorders>
          </w:tcPr>
          <w:p w:rsidR="0076142E" w:rsidRDefault="00E7363D" w:rsidP="0076142E">
            <w:pPr>
              <w:pStyle w:val="ConsPlusNormal"/>
              <w:ind w:hanging="6"/>
              <w:jc w:val="both"/>
              <w:rPr>
                <w:rFonts w:ascii="Times New Roman" w:hAnsi="Times New Roman" w:cs="Times New Roman"/>
                <w:sz w:val="24"/>
                <w:szCs w:val="24"/>
              </w:rPr>
            </w:pPr>
            <w:r>
              <w:rPr>
                <w:rFonts w:ascii="Times New Roman" w:hAnsi="Times New Roman" w:cs="Times New Roman"/>
                <w:sz w:val="24"/>
                <w:szCs w:val="24"/>
              </w:rPr>
              <w:t>пункт</w:t>
            </w:r>
            <w:r w:rsidR="0076142E">
              <w:rPr>
                <w:rFonts w:ascii="Times New Roman" w:hAnsi="Times New Roman" w:cs="Times New Roman"/>
                <w:sz w:val="24"/>
                <w:szCs w:val="24"/>
              </w:rPr>
              <w:t xml:space="preserve"> </w:t>
            </w:r>
            <w:r w:rsidRPr="007061C2">
              <w:rPr>
                <w:rFonts w:ascii="Times New Roman" w:hAnsi="Times New Roman" w:cs="Times New Roman"/>
                <w:sz w:val="24"/>
                <w:szCs w:val="24"/>
              </w:rPr>
              <w:t xml:space="preserve">12 </w:t>
            </w:r>
          </w:p>
          <w:p w:rsidR="00E7363D" w:rsidRPr="007061C2" w:rsidRDefault="00E7363D" w:rsidP="0076142E">
            <w:pPr>
              <w:pStyle w:val="ConsPlusNormal"/>
              <w:ind w:hanging="6"/>
              <w:jc w:val="both"/>
              <w:rPr>
                <w:rFonts w:ascii="Times New Roman" w:hAnsi="Times New Roman" w:cs="Times New Roman"/>
                <w:sz w:val="24"/>
                <w:szCs w:val="24"/>
              </w:rPr>
            </w:pPr>
            <w:r w:rsidRPr="007061C2">
              <w:rPr>
                <w:rFonts w:ascii="Times New Roman" w:hAnsi="Times New Roman" w:cs="Times New Roman"/>
                <w:sz w:val="24"/>
                <w:szCs w:val="24"/>
              </w:rPr>
              <w:t>статьи 39.20</w:t>
            </w:r>
          </w:p>
        </w:tc>
        <w:tc>
          <w:tcPr>
            <w:tcW w:w="7450"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tc>
      </w:tr>
      <w:tr w:rsidR="00E7363D" w:rsidRPr="007061C2" w:rsidTr="00937B14">
        <w:trPr>
          <w:jc w:val="center"/>
        </w:trPr>
        <w:tc>
          <w:tcPr>
            <w:tcW w:w="573"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jc w:val="both"/>
              <w:rPr>
                <w:rFonts w:ascii="Times New Roman" w:hAnsi="Times New Roman" w:cs="Times New Roman"/>
                <w:sz w:val="24"/>
                <w:szCs w:val="24"/>
              </w:rPr>
            </w:pPr>
            <w:r w:rsidRPr="007061C2">
              <w:rPr>
                <w:rFonts w:ascii="Times New Roman" w:hAnsi="Times New Roman" w:cs="Times New Roman"/>
                <w:sz w:val="24"/>
                <w:szCs w:val="24"/>
              </w:rPr>
              <w:t>5</w:t>
            </w:r>
          </w:p>
        </w:tc>
        <w:tc>
          <w:tcPr>
            <w:tcW w:w="1724" w:type="dxa"/>
            <w:tcBorders>
              <w:top w:val="single" w:sz="4" w:space="0" w:color="auto"/>
              <w:left w:val="single" w:sz="4" w:space="0" w:color="auto"/>
              <w:bottom w:val="single" w:sz="4" w:space="0" w:color="auto"/>
              <w:right w:val="single" w:sz="4" w:space="0" w:color="auto"/>
            </w:tcBorders>
          </w:tcPr>
          <w:p w:rsidR="00E7363D" w:rsidRPr="007061C2" w:rsidRDefault="00E7363D" w:rsidP="0076142E">
            <w:pPr>
              <w:pStyle w:val="ConsPlusNormal"/>
              <w:ind w:hanging="6"/>
              <w:jc w:val="both"/>
              <w:rPr>
                <w:rFonts w:ascii="Times New Roman" w:hAnsi="Times New Roman" w:cs="Times New Roman"/>
                <w:sz w:val="24"/>
                <w:szCs w:val="24"/>
              </w:rPr>
            </w:pPr>
            <w:r w:rsidRPr="007061C2">
              <w:rPr>
                <w:rFonts w:ascii="Times New Roman" w:hAnsi="Times New Roman" w:cs="Times New Roman"/>
                <w:sz w:val="24"/>
                <w:szCs w:val="24"/>
              </w:rPr>
              <w:t>статья 39.33</w:t>
            </w:r>
          </w:p>
        </w:tc>
        <w:tc>
          <w:tcPr>
            <w:tcW w:w="7450"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 xml:space="preserve">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w:t>
            </w:r>
            <w:r w:rsidRPr="007061C2">
              <w:rPr>
                <w:rFonts w:ascii="Times New Roman" w:hAnsi="Times New Roman" w:cs="Times New Roman"/>
                <w:sz w:val="24"/>
                <w:szCs w:val="24"/>
              </w:rPr>
              <w:lastRenderedPageBreak/>
              <w:t>лицам, может осуществляться без предоставления земельных участков и установления сервитута в следующих случаях:</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1) проведение инженерных изысканий;</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2) капитальный или текущий ремонт линейного объекта;</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4) осуществление геологического изучения недр;</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2. Использование земель или земельных участков, находящихся в государственной или муниципальной собственности, в целях, указанных в подпунктах 1 - 5 пункта 1 настоящей статьи, осуществляется на основании разрешений уполномоченного органа.</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4. Указанное в пункте 2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tc>
      </w:tr>
      <w:tr w:rsidR="00E7363D" w:rsidRPr="007061C2" w:rsidTr="00937B14">
        <w:trPr>
          <w:jc w:val="center"/>
        </w:trPr>
        <w:tc>
          <w:tcPr>
            <w:tcW w:w="573"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jc w:val="both"/>
              <w:rPr>
                <w:rFonts w:ascii="Times New Roman" w:hAnsi="Times New Roman" w:cs="Times New Roman"/>
                <w:sz w:val="24"/>
                <w:szCs w:val="24"/>
              </w:rPr>
            </w:pPr>
            <w:r w:rsidRPr="007061C2">
              <w:rPr>
                <w:rFonts w:ascii="Times New Roman" w:hAnsi="Times New Roman" w:cs="Times New Roman"/>
                <w:sz w:val="24"/>
                <w:szCs w:val="24"/>
              </w:rPr>
              <w:lastRenderedPageBreak/>
              <w:t>6</w:t>
            </w:r>
          </w:p>
        </w:tc>
        <w:tc>
          <w:tcPr>
            <w:tcW w:w="1724" w:type="dxa"/>
            <w:tcBorders>
              <w:top w:val="single" w:sz="4" w:space="0" w:color="auto"/>
              <w:left w:val="single" w:sz="4" w:space="0" w:color="auto"/>
              <w:bottom w:val="single" w:sz="4" w:space="0" w:color="auto"/>
              <w:right w:val="single" w:sz="4" w:space="0" w:color="auto"/>
            </w:tcBorders>
          </w:tcPr>
          <w:p w:rsidR="00E7363D" w:rsidRPr="007061C2" w:rsidRDefault="00E7363D" w:rsidP="0076142E">
            <w:pPr>
              <w:pStyle w:val="ConsPlusNormal"/>
              <w:ind w:hanging="6"/>
              <w:jc w:val="both"/>
              <w:rPr>
                <w:rFonts w:ascii="Times New Roman" w:hAnsi="Times New Roman" w:cs="Times New Roman"/>
                <w:sz w:val="24"/>
                <w:szCs w:val="24"/>
              </w:rPr>
            </w:pPr>
            <w:r w:rsidRPr="007061C2">
              <w:rPr>
                <w:rFonts w:ascii="Times New Roman" w:hAnsi="Times New Roman" w:cs="Times New Roman"/>
                <w:sz w:val="24"/>
                <w:szCs w:val="24"/>
              </w:rPr>
              <w:t>статья 39.35</w:t>
            </w:r>
          </w:p>
        </w:tc>
        <w:tc>
          <w:tcPr>
            <w:tcW w:w="7450"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1) привести такие земли или земельные участки в состояние, пригодное для их использования в соответствии с разрешенным использованием;</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2) выполнить необходимые работы по рекультивации таких земель или земельных участков.</w:t>
            </w:r>
          </w:p>
        </w:tc>
      </w:tr>
      <w:tr w:rsidR="00E7363D" w:rsidRPr="007061C2" w:rsidTr="00937B14">
        <w:trPr>
          <w:jc w:val="center"/>
        </w:trPr>
        <w:tc>
          <w:tcPr>
            <w:tcW w:w="573"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jc w:val="both"/>
              <w:rPr>
                <w:rFonts w:ascii="Times New Roman" w:hAnsi="Times New Roman" w:cs="Times New Roman"/>
                <w:sz w:val="24"/>
                <w:szCs w:val="24"/>
              </w:rPr>
            </w:pPr>
            <w:r w:rsidRPr="007061C2">
              <w:rPr>
                <w:rFonts w:ascii="Times New Roman" w:hAnsi="Times New Roman" w:cs="Times New Roman"/>
                <w:sz w:val="24"/>
                <w:szCs w:val="24"/>
              </w:rPr>
              <w:t>7</w:t>
            </w:r>
          </w:p>
        </w:tc>
        <w:tc>
          <w:tcPr>
            <w:tcW w:w="1724" w:type="dxa"/>
            <w:tcBorders>
              <w:top w:val="single" w:sz="4" w:space="0" w:color="auto"/>
              <w:left w:val="single" w:sz="4" w:space="0" w:color="auto"/>
              <w:bottom w:val="single" w:sz="4" w:space="0" w:color="auto"/>
              <w:right w:val="single" w:sz="4" w:space="0" w:color="auto"/>
            </w:tcBorders>
          </w:tcPr>
          <w:p w:rsidR="00E7363D" w:rsidRPr="007061C2" w:rsidRDefault="00E7363D" w:rsidP="0076142E">
            <w:pPr>
              <w:pStyle w:val="ConsPlusNormal"/>
              <w:ind w:hanging="6"/>
              <w:jc w:val="both"/>
              <w:rPr>
                <w:rFonts w:ascii="Times New Roman" w:hAnsi="Times New Roman" w:cs="Times New Roman"/>
                <w:sz w:val="24"/>
                <w:szCs w:val="24"/>
              </w:rPr>
            </w:pPr>
            <w:r w:rsidRPr="007061C2">
              <w:rPr>
                <w:rFonts w:ascii="Times New Roman" w:hAnsi="Times New Roman" w:cs="Times New Roman"/>
                <w:sz w:val="24"/>
                <w:szCs w:val="24"/>
              </w:rPr>
              <w:t>пункты 1, 2 статьи 39.36</w:t>
            </w:r>
          </w:p>
        </w:tc>
        <w:tc>
          <w:tcPr>
            <w:tcW w:w="7450"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28.12.2009 N 381-ФЗ "Об основах </w:t>
            </w:r>
            <w:r w:rsidRPr="007061C2">
              <w:rPr>
                <w:rFonts w:ascii="Times New Roman" w:hAnsi="Times New Roman" w:cs="Times New Roman"/>
                <w:sz w:val="24"/>
                <w:szCs w:val="24"/>
              </w:rPr>
              <w:lastRenderedPageBreak/>
              <w:t>государственного регулирования торговой деятельности в Российской Федерации".</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w:t>
            </w:r>
            <w:r>
              <w:rPr>
                <w:rFonts w:ascii="Times New Roman" w:hAnsi="Times New Roman" w:cs="Times New Roman"/>
                <w:sz w:val="24"/>
                <w:szCs w:val="24"/>
              </w:rPr>
              <w:t xml:space="preserve"> законом от 13.03.2006 № 38-ФЗ «О рекламе»</w:t>
            </w:r>
            <w:r w:rsidRPr="007061C2">
              <w:rPr>
                <w:rFonts w:ascii="Times New Roman" w:hAnsi="Times New Roman" w:cs="Times New Roman"/>
                <w:sz w:val="24"/>
                <w:szCs w:val="24"/>
              </w:rPr>
              <w:t>.</w:t>
            </w:r>
          </w:p>
        </w:tc>
      </w:tr>
      <w:tr w:rsidR="00E7363D" w:rsidRPr="007061C2" w:rsidTr="00937B14">
        <w:trPr>
          <w:jc w:val="center"/>
        </w:trPr>
        <w:tc>
          <w:tcPr>
            <w:tcW w:w="573"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jc w:val="both"/>
              <w:rPr>
                <w:rFonts w:ascii="Times New Roman" w:hAnsi="Times New Roman" w:cs="Times New Roman"/>
                <w:sz w:val="24"/>
                <w:szCs w:val="24"/>
              </w:rPr>
            </w:pPr>
            <w:r w:rsidRPr="007061C2">
              <w:rPr>
                <w:rFonts w:ascii="Times New Roman" w:hAnsi="Times New Roman" w:cs="Times New Roman"/>
                <w:sz w:val="24"/>
                <w:szCs w:val="24"/>
              </w:rPr>
              <w:lastRenderedPageBreak/>
              <w:t>8</w:t>
            </w:r>
          </w:p>
        </w:tc>
        <w:tc>
          <w:tcPr>
            <w:tcW w:w="1724" w:type="dxa"/>
            <w:tcBorders>
              <w:top w:val="single" w:sz="4" w:space="0" w:color="auto"/>
              <w:left w:val="single" w:sz="4" w:space="0" w:color="auto"/>
              <w:bottom w:val="single" w:sz="4" w:space="0" w:color="auto"/>
              <w:right w:val="single" w:sz="4" w:space="0" w:color="auto"/>
            </w:tcBorders>
          </w:tcPr>
          <w:p w:rsidR="00E7363D" w:rsidRPr="007061C2" w:rsidRDefault="00E7363D" w:rsidP="0076142E">
            <w:pPr>
              <w:pStyle w:val="ConsPlusNormal"/>
              <w:ind w:hanging="6"/>
              <w:jc w:val="both"/>
              <w:rPr>
                <w:rFonts w:ascii="Times New Roman" w:hAnsi="Times New Roman" w:cs="Times New Roman"/>
                <w:sz w:val="24"/>
                <w:szCs w:val="24"/>
              </w:rPr>
            </w:pPr>
            <w:r w:rsidRPr="007061C2">
              <w:rPr>
                <w:rFonts w:ascii="Times New Roman" w:hAnsi="Times New Roman" w:cs="Times New Roman"/>
                <w:sz w:val="24"/>
                <w:szCs w:val="24"/>
              </w:rPr>
              <w:t>статья 42</w:t>
            </w:r>
          </w:p>
        </w:tc>
        <w:tc>
          <w:tcPr>
            <w:tcW w:w="7450"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Собственники земельных участков и лица, не являющиеся собственниками земельных участков, обязаны:</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сохранять межевые, геодезические и другие специальные знаки, установленные на земельных участках в соответствии с законодательством;</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осуществлять мероприятия по охране земель, лесов, водных объектов и других природных ресурсов, в том числе меры пожарной безопасности;</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своевременно приступать к использованию земельных участков в случаях, если сроки освоения земельных участков предусмотрены договорами;</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своевременно производить платежи за землю;</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не допускать загрязнение, истощение, деградацию, порчу, уничтожение земель и почв и иное негативное воздействие на земли и почвы;</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выполнять иные требования, предусмотренные настоящим Кодексом, федеральными законами</w:t>
            </w:r>
          </w:p>
        </w:tc>
      </w:tr>
      <w:tr w:rsidR="00E7363D" w:rsidRPr="007061C2" w:rsidTr="00937B14">
        <w:trPr>
          <w:jc w:val="center"/>
        </w:trPr>
        <w:tc>
          <w:tcPr>
            <w:tcW w:w="573"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jc w:val="both"/>
              <w:rPr>
                <w:rFonts w:ascii="Times New Roman" w:hAnsi="Times New Roman" w:cs="Times New Roman"/>
                <w:sz w:val="24"/>
                <w:szCs w:val="24"/>
              </w:rPr>
            </w:pPr>
            <w:r w:rsidRPr="007061C2">
              <w:rPr>
                <w:rFonts w:ascii="Times New Roman" w:hAnsi="Times New Roman" w:cs="Times New Roman"/>
                <w:sz w:val="24"/>
                <w:szCs w:val="24"/>
              </w:rPr>
              <w:t>9</w:t>
            </w:r>
          </w:p>
        </w:tc>
        <w:tc>
          <w:tcPr>
            <w:tcW w:w="1724" w:type="dxa"/>
            <w:tcBorders>
              <w:top w:val="single" w:sz="4" w:space="0" w:color="auto"/>
              <w:left w:val="single" w:sz="4" w:space="0" w:color="auto"/>
              <w:bottom w:val="single" w:sz="4" w:space="0" w:color="auto"/>
              <w:right w:val="single" w:sz="4" w:space="0" w:color="auto"/>
            </w:tcBorders>
          </w:tcPr>
          <w:p w:rsidR="00E7363D" w:rsidRPr="007061C2" w:rsidRDefault="00E7363D" w:rsidP="0076142E">
            <w:pPr>
              <w:pStyle w:val="ConsPlusNormal"/>
              <w:ind w:hanging="6"/>
              <w:jc w:val="both"/>
              <w:rPr>
                <w:rFonts w:ascii="Times New Roman" w:hAnsi="Times New Roman" w:cs="Times New Roman"/>
                <w:sz w:val="24"/>
                <w:szCs w:val="24"/>
              </w:rPr>
            </w:pPr>
            <w:r w:rsidRPr="007061C2">
              <w:rPr>
                <w:rFonts w:ascii="Times New Roman" w:hAnsi="Times New Roman" w:cs="Times New Roman"/>
                <w:sz w:val="24"/>
                <w:szCs w:val="24"/>
              </w:rPr>
              <w:t>пункты 1, 2 статьи 56</w:t>
            </w:r>
          </w:p>
          <w:p w:rsidR="00E7363D" w:rsidRPr="007061C2" w:rsidRDefault="00E7363D" w:rsidP="0076142E">
            <w:pPr>
              <w:pStyle w:val="ConsPlusNormal"/>
              <w:ind w:hanging="6"/>
              <w:jc w:val="both"/>
              <w:rPr>
                <w:rFonts w:ascii="Times New Roman" w:hAnsi="Times New Roman" w:cs="Times New Roman"/>
                <w:sz w:val="24"/>
                <w:szCs w:val="24"/>
              </w:rPr>
            </w:pPr>
          </w:p>
        </w:tc>
        <w:tc>
          <w:tcPr>
            <w:tcW w:w="7450"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1. Права на землю могут быть ограничены по основаниям, установленным настоящим кодексом, федеральными законами.</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2. Могут устанавливаться следующие ограничения прав на землю:</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1) особые условия использования земельных участков и режим хозяйственной деятельности в охранных, санитарно-защитных зонах;</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4) иные ограничения использования земельных участков в случаях, установленных настоящим кодексом, федеральными законами</w:t>
            </w:r>
          </w:p>
        </w:tc>
      </w:tr>
      <w:tr w:rsidR="00E7363D" w:rsidRPr="007061C2" w:rsidTr="00937B14">
        <w:trPr>
          <w:jc w:val="center"/>
        </w:trPr>
        <w:tc>
          <w:tcPr>
            <w:tcW w:w="573"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jc w:val="both"/>
              <w:rPr>
                <w:rFonts w:ascii="Times New Roman" w:hAnsi="Times New Roman" w:cs="Times New Roman"/>
                <w:sz w:val="24"/>
                <w:szCs w:val="24"/>
              </w:rPr>
            </w:pPr>
            <w:r w:rsidRPr="007061C2">
              <w:rPr>
                <w:rFonts w:ascii="Times New Roman" w:hAnsi="Times New Roman" w:cs="Times New Roman"/>
                <w:sz w:val="24"/>
                <w:szCs w:val="24"/>
              </w:rPr>
              <w:lastRenderedPageBreak/>
              <w:t>10</w:t>
            </w:r>
          </w:p>
        </w:tc>
        <w:tc>
          <w:tcPr>
            <w:tcW w:w="1724" w:type="dxa"/>
            <w:tcBorders>
              <w:top w:val="single" w:sz="4" w:space="0" w:color="auto"/>
              <w:left w:val="single" w:sz="4" w:space="0" w:color="auto"/>
              <w:bottom w:val="single" w:sz="4" w:space="0" w:color="auto"/>
              <w:right w:val="single" w:sz="4" w:space="0" w:color="auto"/>
            </w:tcBorders>
          </w:tcPr>
          <w:p w:rsidR="00E7363D" w:rsidRPr="007061C2" w:rsidRDefault="00E7363D" w:rsidP="0076142E">
            <w:pPr>
              <w:pStyle w:val="ConsPlusNormal"/>
              <w:ind w:hanging="6"/>
              <w:jc w:val="both"/>
              <w:rPr>
                <w:rFonts w:ascii="Times New Roman" w:hAnsi="Times New Roman" w:cs="Times New Roman"/>
                <w:sz w:val="24"/>
                <w:szCs w:val="24"/>
              </w:rPr>
            </w:pPr>
            <w:r>
              <w:rPr>
                <w:rFonts w:ascii="Times New Roman" w:hAnsi="Times New Roman" w:cs="Times New Roman"/>
                <w:sz w:val="24"/>
                <w:szCs w:val="24"/>
              </w:rPr>
              <w:t xml:space="preserve">подпункт 4 пункта </w:t>
            </w:r>
            <w:r w:rsidRPr="007061C2">
              <w:rPr>
                <w:rFonts w:ascii="Times New Roman" w:hAnsi="Times New Roman" w:cs="Times New Roman"/>
                <w:sz w:val="24"/>
                <w:szCs w:val="24"/>
              </w:rPr>
              <w:t>2 статьи 60</w:t>
            </w:r>
          </w:p>
        </w:tc>
        <w:tc>
          <w:tcPr>
            <w:tcW w:w="7450"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2. Действия, нарушающие права на землю граждан и юридических лиц или создающие угрозу их нарушения, могут быть пресечены путем:</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4) восстановления положения, существовавшего до нарушения права, и пресечения действий, нарушающих право или создающих угрозу его нарушения</w:t>
            </w:r>
          </w:p>
        </w:tc>
      </w:tr>
      <w:tr w:rsidR="00E7363D" w:rsidRPr="007061C2" w:rsidTr="00937B14">
        <w:trPr>
          <w:jc w:val="center"/>
        </w:trPr>
        <w:tc>
          <w:tcPr>
            <w:tcW w:w="573"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jc w:val="both"/>
              <w:rPr>
                <w:rFonts w:ascii="Times New Roman" w:hAnsi="Times New Roman" w:cs="Times New Roman"/>
                <w:sz w:val="24"/>
                <w:szCs w:val="24"/>
              </w:rPr>
            </w:pPr>
            <w:r w:rsidRPr="007061C2">
              <w:rPr>
                <w:rFonts w:ascii="Times New Roman" w:hAnsi="Times New Roman" w:cs="Times New Roman"/>
                <w:sz w:val="24"/>
                <w:szCs w:val="24"/>
              </w:rPr>
              <w:t>11</w:t>
            </w:r>
          </w:p>
        </w:tc>
        <w:tc>
          <w:tcPr>
            <w:tcW w:w="1724" w:type="dxa"/>
            <w:tcBorders>
              <w:top w:val="single" w:sz="4" w:space="0" w:color="auto"/>
              <w:left w:val="single" w:sz="4" w:space="0" w:color="auto"/>
              <w:bottom w:val="single" w:sz="4" w:space="0" w:color="auto"/>
              <w:right w:val="single" w:sz="4" w:space="0" w:color="auto"/>
            </w:tcBorders>
          </w:tcPr>
          <w:p w:rsidR="00E7363D" w:rsidRPr="007061C2" w:rsidRDefault="00E7363D" w:rsidP="0076142E">
            <w:pPr>
              <w:pStyle w:val="ConsPlusNormal"/>
              <w:ind w:hanging="6"/>
              <w:jc w:val="both"/>
              <w:rPr>
                <w:rFonts w:ascii="Times New Roman" w:hAnsi="Times New Roman" w:cs="Times New Roman"/>
                <w:sz w:val="24"/>
                <w:szCs w:val="24"/>
              </w:rPr>
            </w:pPr>
            <w:r w:rsidRPr="007061C2">
              <w:rPr>
                <w:rFonts w:ascii="Times New Roman" w:hAnsi="Times New Roman" w:cs="Times New Roman"/>
                <w:sz w:val="24"/>
                <w:szCs w:val="24"/>
              </w:rPr>
              <w:t>статья 85</w:t>
            </w:r>
          </w:p>
        </w:tc>
        <w:tc>
          <w:tcPr>
            <w:tcW w:w="7450"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1) жилым;</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2) общественно-деловым;</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3) производственным;</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4) инженерных и транспортных инфраструктур;</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5) рекреационным;</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6) сельскохозяйственного использования;</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7) специального назначения;</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8) военных объектов;</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9) иным территориальным зонам.</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2. Границы территориальных зон должны отвечать требованиям принадлежности каждого земельного участка только к одной зоне.</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виды их использования не входят в перечень видов разрешенного использования;</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их размеры не соответствуют предельным значениям, установленным градостроительным регламентом.</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 xml:space="preserve">Указанные земельные участки и прочно связанные с ними объекты недвижимости могут использоваться без установления срока </w:t>
            </w:r>
            <w:r w:rsidRPr="007061C2">
              <w:rPr>
                <w:rFonts w:ascii="Times New Roman" w:hAnsi="Times New Roman" w:cs="Times New Roman"/>
                <w:sz w:val="24"/>
                <w:szCs w:val="24"/>
              </w:rPr>
              <w:lastRenderedPageBreak/>
              <w:t>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Земельные участки, включенные в состав зон особо охраняемых территорий, используются в соответствии с требованиями, установленными статьями 94 - 100 настоящего Кодекса.</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 xml:space="preserve">Земельные участки, на которых находятся объекты, не являющиеся памятниками истории и культуры, но расположенные в границах зон </w:t>
            </w:r>
            <w:r w:rsidRPr="007061C2">
              <w:rPr>
                <w:rFonts w:ascii="Times New Roman" w:hAnsi="Times New Roman" w:cs="Times New Roman"/>
                <w:sz w:val="24"/>
                <w:szCs w:val="24"/>
              </w:rPr>
              <w:lastRenderedPageBreak/>
              <w:t>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tc>
      </w:tr>
      <w:tr w:rsidR="00E7363D" w:rsidRPr="007061C2" w:rsidTr="00937B14">
        <w:trPr>
          <w:jc w:val="center"/>
        </w:trPr>
        <w:tc>
          <w:tcPr>
            <w:tcW w:w="9747" w:type="dxa"/>
            <w:gridSpan w:val="3"/>
            <w:tcBorders>
              <w:top w:val="single" w:sz="4" w:space="0" w:color="auto"/>
              <w:left w:val="single" w:sz="4" w:space="0" w:color="auto"/>
              <w:bottom w:val="single" w:sz="4" w:space="0" w:color="auto"/>
              <w:right w:val="single" w:sz="4" w:space="0" w:color="auto"/>
            </w:tcBorders>
          </w:tcPr>
          <w:p w:rsidR="00E7363D" w:rsidRPr="007061C2" w:rsidRDefault="00E7363D" w:rsidP="00B63EEA">
            <w:pPr>
              <w:pStyle w:val="ConsPlusNormal"/>
              <w:ind w:hanging="6"/>
              <w:jc w:val="center"/>
              <w:rPr>
                <w:rFonts w:ascii="Times New Roman" w:hAnsi="Times New Roman" w:cs="Times New Roman"/>
                <w:sz w:val="24"/>
                <w:szCs w:val="24"/>
              </w:rPr>
            </w:pPr>
            <w:r w:rsidRPr="007061C2">
              <w:rPr>
                <w:rFonts w:ascii="Times New Roman" w:hAnsi="Times New Roman" w:cs="Times New Roman"/>
                <w:sz w:val="24"/>
                <w:szCs w:val="24"/>
              </w:rPr>
              <w:lastRenderedPageBreak/>
              <w:t>2. Земельный кодекс Российской Федерации</w:t>
            </w:r>
          </w:p>
        </w:tc>
      </w:tr>
      <w:tr w:rsidR="00E7363D" w:rsidRPr="007061C2" w:rsidTr="00937B14">
        <w:trPr>
          <w:jc w:val="center"/>
        </w:trPr>
        <w:tc>
          <w:tcPr>
            <w:tcW w:w="573"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jc w:val="both"/>
              <w:rPr>
                <w:rFonts w:ascii="Times New Roman" w:hAnsi="Times New Roman" w:cs="Times New Roman"/>
                <w:sz w:val="24"/>
                <w:szCs w:val="24"/>
              </w:rPr>
            </w:pPr>
            <w:r w:rsidRPr="007061C2">
              <w:rPr>
                <w:rFonts w:ascii="Times New Roman" w:hAnsi="Times New Roman" w:cs="Times New Roman"/>
                <w:sz w:val="24"/>
                <w:szCs w:val="24"/>
              </w:rPr>
              <w:t>1</w:t>
            </w:r>
          </w:p>
        </w:tc>
        <w:tc>
          <w:tcPr>
            <w:tcW w:w="1724" w:type="dxa"/>
            <w:tcBorders>
              <w:top w:val="single" w:sz="4" w:space="0" w:color="auto"/>
              <w:left w:val="single" w:sz="4" w:space="0" w:color="auto"/>
              <w:bottom w:val="single" w:sz="4" w:space="0" w:color="auto"/>
              <w:right w:val="single" w:sz="4" w:space="0" w:color="auto"/>
            </w:tcBorders>
          </w:tcPr>
          <w:p w:rsidR="00E7363D" w:rsidRPr="007061C2" w:rsidRDefault="00E7363D" w:rsidP="0076142E">
            <w:pPr>
              <w:pStyle w:val="ConsPlusNormal"/>
              <w:ind w:hanging="6"/>
              <w:jc w:val="both"/>
              <w:rPr>
                <w:rFonts w:ascii="Times New Roman" w:hAnsi="Times New Roman" w:cs="Times New Roman"/>
                <w:sz w:val="24"/>
                <w:szCs w:val="24"/>
              </w:rPr>
            </w:pPr>
            <w:r w:rsidRPr="007061C2">
              <w:rPr>
                <w:rFonts w:ascii="Times New Roman" w:hAnsi="Times New Roman" w:cs="Times New Roman"/>
                <w:sz w:val="24"/>
                <w:szCs w:val="24"/>
              </w:rPr>
              <w:t>пункты 2, 4, 5, 8 статьи 27,</w:t>
            </w:r>
          </w:p>
          <w:p w:rsidR="00E7363D" w:rsidRPr="007061C2" w:rsidRDefault="00E7363D" w:rsidP="0076142E">
            <w:pPr>
              <w:pStyle w:val="ConsPlusNormal"/>
              <w:ind w:hanging="6"/>
              <w:jc w:val="both"/>
              <w:rPr>
                <w:rFonts w:ascii="Times New Roman" w:hAnsi="Times New Roman" w:cs="Times New Roman"/>
                <w:sz w:val="24"/>
                <w:szCs w:val="24"/>
              </w:rPr>
            </w:pPr>
          </w:p>
        </w:tc>
        <w:tc>
          <w:tcPr>
            <w:tcW w:w="7450"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4. Из оборота изъяты земельные участки, занятые находящимися в федеральной собственности следующими объектами:</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1) государственными природными заповедниками и национальными парками (за исключением случаев, предусмотренных статьей 95 настоящего Кодекса);</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3) зданиями, сооружениями, в которых размещены военные суды;</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4) объектами организаций федеральной службы безопасности;</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5) объектами организаций органов государственной охраны;</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6) объектами использования атомной энергии, пунктами хранения ядерных материалов и радиоактивных веществ;</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7) объектами, в соответствии с видами деятельности которых созданы закрытые административно-территориальные образования;</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8) объектами учреждений и органов Федеральной службы исполнения наказаний;</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9) воинскими и гражданскими захоронениями;</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5. Ограничиваются в обороте находящиеся в государственной или муниципальной собственности следующие земельные участки:</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1) в пределах особо охраняемых природных территорий, не указанные в пункте 4 настоящей статьи;</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2) из состава земель лесного фонда;</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3) в пределах которых расположены водные объекты, находящиеся в государственной или муниципальной собственности;</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 xml:space="preserve">4) занятые особо ценными объектами культурного наследия </w:t>
            </w:r>
            <w:r w:rsidRPr="007061C2">
              <w:rPr>
                <w:rFonts w:ascii="Times New Roman" w:hAnsi="Times New Roman" w:cs="Times New Roman"/>
                <w:sz w:val="24"/>
                <w:szCs w:val="24"/>
              </w:rPr>
              <w:lastRenderedPageBreak/>
              <w:t>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5) предоставленные для обеспечения обороны и безопасности, оборонной промышленности, таможенных нужд и не указанные в пункте 4 настоящей статьи;</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6) не указанные в пункте 4 настоящей статьи в границах закрытых административно-территориальных образований;</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9) занятые объектами космической инфраструктуры;</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10) расположенные под объектами гидротехнических сооружений;</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11) предоставленные для производства ядовитых веществ, наркотических средств;</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12) загрязненные опасными отходами, радиоактивными веществами, подвергшиеся биогенному загрязнению, иные подвергшиеся деградации земли;</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13) расположенные в границах земель, зарезервированных для государственных или муниципальных нужд;</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14) в первом и втором поясах зон санитарной охраны водных объектов, используемых для целей питьевого и хозяйственно-бытового водоснабжения.</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8.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tc>
      </w:tr>
      <w:tr w:rsidR="00E7363D" w:rsidRPr="007061C2" w:rsidTr="00937B14">
        <w:trPr>
          <w:jc w:val="center"/>
        </w:trPr>
        <w:tc>
          <w:tcPr>
            <w:tcW w:w="573"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jc w:val="both"/>
              <w:rPr>
                <w:rFonts w:ascii="Times New Roman" w:hAnsi="Times New Roman" w:cs="Times New Roman"/>
                <w:sz w:val="24"/>
                <w:szCs w:val="24"/>
              </w:rPr>
            </w:pPr>
            <w:r w:rsidRPr="007061C2">
              <w:rPr>
                <w:rFonts w:ascii="Times New Roman" w:hAnsi="Times New Roman" w:cs="Times New Roman"/>
                <w:sz w:val="24"/>
                <w:szCs w:val="24"/>
              </w:rPr>
              <w:lastRenderedPageBreak/>
              <w:t>2</w:t>
            </w:r>
          </w:p>
        </w:tc>
        <w:tc>
          <w:tcPr>
            <w:tcW w:w="1724" w:type="dxa"/>
            <w:tcBorders>
              <w:top w:val="single" w:sz="4" w:space="0" w:color="auto"/>
              <w:left w:val="single" w:sz="4" w:space="0" w:color="auto"/>
              <w:bottom w:val="single" w:sz="4" w:space="0" w:color="auto"/>
              <w:right w:val="single" w:sz="4" w:space="0" w:color="auto"/>
            </w:tcBorders>
          </w:tcPr>
          <w:p w:rsidR="00E7363D" w:rsidRPr="007061C2" w:rsidRDefault="00E7363D" w:rsidP="0076142E">
            <w:pPr>
              <w:pStyle w:val="ConsPlusNormal"/>
              <w:ind w:hanging="6"/>
              <w:jc w:val="both"/>
              <w:rPr>
                <w:rFonts w:ascii="Times New Roman" w:hAnsi="Times New Roman" w:cs="Times New Roman"/>
                <w:sz w:val="24"/>
                <w:szCs w:val="24"/>
              </w:rPr>
            </w:pPr>
            <w:r w:rsidRPr="007061C2">
              <w:rPr>
                <w:rFonts w:ascii="Times New Roman" w:hAnsi="Times New Roman" w:cs="Times New Roman"/>
                <w:sz w:val="24"/>
                <w:szCs w:val="24"/>
              </w:rPr>
              <w:t>пункты 1, 2 статьи 39.1,</w:t>
            </w:r>
          </w:p>
          <w:p w:rsidR="00E7363D" w:rsidRPr="007061C2" w:rsidRDefault="00E7363D" w:rsidP="0076142E">
            <w:pPr>
              <w:pStyle w:val="ConsPlusNormal"/>
              <w:ind w:hanging="6"/>
              <w:jc w:val="both"/>
              <w:rPr>
                <w:rFonts w:ascii="Times New Roman" w:hAnsi="Times New Roman" w:cs="Times New Roman"/>
                <w:sz w:val="24"/>
                <w:szCs w:val="24"/>
              </w:rPr>
            </w:pPr>
          </w:p>
        </w:tc>
        <w:tc>
          <w:tcPr>
            <w:tcW w:w="7450"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1. Земельные участки, находящиеся в государственной или муниципальной собственности, предоставляются на основании:</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2) договора купли-продажи в случае предоставления земельного участка в собственность за плату;</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3) договора аренды в случае предоставления земельного участка в аренду;</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4) договора безвозмездного пользования в случае предоставления земельного участка в безвозмездное пользование.</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настоящего кодекса, а также случаев проведения аукционов по продаже таких земельных участков в соответствии со статьей 39.18 настоящего кодекса</w:t>
            </w:r>
          </w:p>
        </w:tc>
      </w:tr>
      <w:tr w:rsidR="00E7363D" w:rsidRPr="007061C2" w:rsidTr="00937B14">
        <w:trPr>
          <w:jc w:val="center"/>
        </w:trPr>
        <w:tc>
          <w:tcPr>
            <w:tcW w:w="573"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jc w:val="both"/>
              <w:rPr>
                <w:rFonts w:ascii="Times New Roman" w:hAnsi="Times New Roman" w:cs="Times New Roman"/>
                <w:sz w:val="24"/>
                <w:szCs w:val="24"/>
              </w:rPr>
            </w:pPr>
            <w:r w:rsidRPr="007061C2">
              <w:rPr>
                <w:rFonts w:ascii="Times New Roman" w:hAnsi="Times New Roman" w:cs="Times New Roman"/>
                <w:sz w:val="24"/>
                <w:szCs w:val="24"/>
              </w:rPr>
              <w:lastRenderedPageBreak/>
              <w:t>3</w:t>
            </w:r>
          </w:p>
        </w:tc>
        <w:tc>
          <w:tcPr>
            <w:tcW w:w="1724" w:type="dxa"/>
            <w:tcBorders>
              <w:top w:val="single" w:sz="4" w:space="0" w:color="auto"/>
              <w:left w:val="single" w:sz="4" w:space="0" w:color="auto"/>
              <w:bottom w:val="single" w:sz="4" w:space="0" w:color="auto"/>
              <w:right w:val="single" w:sz="4" w:space="0" w:color="auto"/>
            </w:tcBorders>
          </w:tcPr>
          <w:p w:rsidR="00E7363D" w:rsidRPr="007061C2" w:rsidRDefault="00E7363D" w:rsidP="0076142E">
            <w:pPr>
              <w:pStyle w:val="ConsPlusNormal"/>
              <w:ind w:hanging="6"/>
              <w:jc w:val="both"/>
              <w:rPr>
                <w:rFonts w:ascii="Times New Roman" w:hAnsi="Times New Roman" w:cs="Times New Roman"/>
                <w:sz w:val="24"/>
                <w:szCs w:val="24"/>
              </w:rPr>
            </w:pPr>
            <w:r w:rsidRPr="007061C2">
              <w:rPr>
                <w:rFonts w:ascii="Times New Roman" w:hAnsi="Times New Roman" w:cs="Times New Roman"/>
                <w:sz w:val="24"/>
                <w:szCs w:val="24"/>
              </w:rPr>
              <w:t>статья 39.3,</w:t>
            </w:r>
          </w:p>
          <w:p w:rsidR="00E7363D" w:rsidRPr="007061C2" w:rsidRDefault="00E7363D" w:rsidP="0076142E">
            <w:pPr>
              <w:pStyle w:val="ConsPlusNormal"/>
              <w:ind w:hanging="6"/>
              <w:jc w:val="both"/>
              <w:rPr>
                <w:rFonts w:ascii="Times New Roman" w:hAnsi="Times New Roman" w:cs="Times New Roman"/>
                <w:sz w:val="24"/>
                <w:szCs w:val="24"/>
              </w:rPr>
            </w:pPr>
          </w:p>
        </w:tc>
        <w:tc>
          <w:tcPr>
            <w:tcW w:w="7450"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2 настоящей статьи.</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2. Без проведения торгов осуществляется продажа:</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Российской Федерации заключен договор о комплексном освоении территории, если иное не предусмотрено подпунктами 2 и 4 настоящего пункта;</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 N 161-ФЗ "О содействии развитию жилищного строительства";</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lastRenderedPageBreak/>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11) земельных участков гражданам в соот</w:t>
            </w:r>
            <w:r>
              <w:rPr>
                <w:rFonts w:ascii="Times New Roman" w:hAnsi="Times New Roman" w:cs="Times New Roman"/>
                <w:sz w:val="24"/>
                <w:szCs w:val="24"/>
              </w:rPr>
              <w:t>ветствии с Федеральным законом «</w:t>
            </w:r>
            <w:r w:rsidRPr="007061C2">
              <w:rPr>
                <w:rFonts w:ascii="Times New Roman" w:hAnsi="Times New Roman" w:cs="Times New Roman"/>
                <w:sz w:val="24"/>
                <w:szCs w:val="24"/>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w:t>
            </w:r>
            <w:r>
              <w:rPr>
                <w:rFonts w:ascii="Times New Roman" w:hAnsi="Times New Roman" w:cs="Times New Roman"/>
                <w:sz w:val="24"/>
                <w:szCs w:val="24"/>
              </w:rPr>
              <w:t>льные акты Российской Федерации»</w:t>
            </w:r>
            <w:r w:rsidRPr="007061C2">
              <w:rPr>
                <w:rFonts w:ascii="Times New Roman" w:hAnsi="Times New Roman" w:cs="Times New Roman"/>
                <w:sz w:val="24"/>
                <w:szCs w:val="24"/>
              </w:rPr>
              <w:t>.</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tc>
      </w:tr>
      <w:tr w:rsidR="00E7363D" w:rsidRPr="007061C2" w:rsidTr="00937B14">
        <w:trPr>
          <w:jc w:val="center"/>
        </w:trPr>
        <w:tc>
          <w:tcPr>
            <w:tcW w:w="573"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jc w:val="both"/>
              <w:rPr>
                <w:rFonts w:ascii="Times New Roman" w:hAnsi="Times New Roman" w:cs="Times New Roman"/>
                <w:sz w:val="24"/>
                <w:szCs w:val="24"/>
              </w:rPr>
            </w:pPr>
            <w:r w:rsidRPr="007061C2">
              <w:rPr>
                <w:rFonts w:ascii="Times New Roman" w:hAnsi="Times New Roman" w:cs="Times New Roman"/>
                <w:sz w:val="24"/>
                <w:szCs w:val="24"/>
              </w:rPr>
              <w:lastRenderedPageBreak/>
              <w:t>4</w:t>
            </w:r>
          </w:p>
        </w:tc>
        <w:tc>
          <w:tcPr>
            <w:tcW w:w="1724" w:type="dxa"/>
            <w:tcBorders>
              <w:top w:val="single" w:sz="4" w:space="0" w:color="auto"/>
              <w:left w:val="single" w:sz="4" w:space="0" w:color="auto"/>
              <w:bottom w:val="single" w:sz="4" w:space="0" w:color="auto"/>
              <w:right w:val="single" w:sz="4" w:space="0" w:color="auto"/>
            </w:tcBorders>
          </w:tcPr>
          <w:p w:rsidR="00E7363D" w:rsidRPr="007061C2" w:rsidRDefault="0076142E" w:rsidP="0076142E">
            <w:pPr>
              <w:pStyle w:val="ConsPlusNormal"/>
              <w:ind w:hanging="6"/>
              <w:jc w:val="both"/>
              <w:rPr>
                <w:rFonts w:ascii="Times New Roman" w:hAnsi="Times New Roman" w:cs="Times New Roman"/>
                <w:sz w:val="24"/>
                <w:szCs w:val="24"/>
              </w:rPr>
            </w:pPr>
            <w:r>
              <w:rPr>
                <w:rFonts w:ascii="Times New Roman" w:hAnsi="Times New Roman" w:cs="Times New Roman"/>
                <w:sz w:val="24"/>
                <w:szCs w:val="24"/>
              </w:rPr>
              <w:t>пункты 2 - 5 статьи 39.6.</w:t>
            </w:r>
          </w:p>
          <w:p w:rsidR="00E7363D" w:rsidRPr="007061C2" w:rsidRDefault="00E7363D" w:rsidP="00E7363D">
            <w:pPr>
              <w:pStyle w:val="ConsPlusNormal"/>
              <w:ind w:firstLine="136"/>
              <w:jc w:val="both"/>
              <w:rPr>
                <w:rFonts w:ascii="Times New Roman" w:hAnsi="Times New Roman" w:cs="Times New Roman"/>
                <w:sz w:val="24"/>
                <w:szCs w:val="24"/>
              </w:rPr>
            </w:pPr>
          </w:p>
        </w:tc>
        <w:tc>
          <w:tcPr>
            <w:tcW w:w="7450"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1) земельного участка юридическим лицам в соответствии с указом или распоряжением Президента Российской Федерации;</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 xml:space="preserve">3) земельного участка юридическим лицам в соответствии с распоряжением высшего должностного лица субъекта Российской </w:t>
            </w:r>
            <w:r w:rsidRPr="007061C2">
              <w:rPr>
                <w:rFonts w:ascii="Times New Roman" w:hAnsi="Times New Roman" w:cs="Times New Roman"/>
                <w:sz w:val="24"/>
                <w:szCs w:val="24"/>
              </w:rPr>
              <w:lastRenderedPageBreak/>
              <w:t>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 xml:space="preserve">12) земельного участка крестьянскому (фермерскому) хозяйству или </w:t>
            </w:r>
            <w:r w:rsidRPr="007061C2">
              <w:rPr>
                <w:rFonts w:ascii="Times New Roman" w:hAnsi="Times New Roman" w:cs="Times New Roman"/>
                <w:sz w:val="24"/>
                <w:szCs w:val="24"/>
              </w:rPr>
              <w:lastRenderedPageBreak/>
              <w:t>сельскохозяйственной организации в случаях, установленных Федеральным законом "Об обороте земель сельскохозяйственного назначения";</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20) земельного участка, необходимого для проведения работ, связанных с пользованием недрами, недропользователю;</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w:t>
            </w:r>
            <w:r w:rsidRPr="007061C2">
              <w:rPr>
                <w:rFonts w:ascii="Times New Roman" w:hAnsi="Times New Roman" w:cs="Times New Roman"/>
                <w:sz w:val="24"/>
                <w:szCs w:val="24"/>
              </w:rPr>
              <w:lastRenderedPageBreak/>
              <w:t>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 xml:space="preserve">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w:t>
            </w:r>
            <w:r w:rsidRPr="007061C2">
              <w:rPr>
                <w:rFonts w:ascii="Times New Roman" w:hAnsi="Times New Roman" w:cs="Times New Roman"/>
                <w:sz w:val="24"/>
                <w:szCs w:val="24"/>
              </w:rPr>
              <w:lastRenderedPageBreak/>
              <w:t>общего пользования;</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33) земельного участка резиденту свободного порта Владивосток на территории свободного порта Владивосток;</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34) земельного участка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35) земельного участка в соответствии с Федеральным законом от 24 июля 2008 г. N 161-ФЗ "О содействии развитию жилищного строительства".</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 xml:space="preserve">1)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настоящего </w:t>
            </w:r>
            <w:r w:rsidRPr="007061C2">
              <w:rPr>
                <w:rFonts w:ascii="Times New Roman" w:hAnsi="Times New Roman" w:cs="Times New Roman"/>
                <w:sz w:val="24"/>
                <w:szCs w:val="24"/>
              </w:rPr>
              <w:lastRenderedPageBreak/>
              <w:t>кодекса);</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2) земельный участок предоставлен гражданину на аукционе для ведения садоводства или дачного хозяйства.</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3 настоящей статьи случаях при наличии в совокупности следующих условий:</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пунктами 1 и 2 статьи 46 настоящего кодекса;</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4) на момент заключения нового договора аренды такого земельного участка имеются предусмотренные подпунктами 1 - 30 пункта 2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2) собственнику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tc>
      </w:tr>
      <w:tr w:rsidR="00E7363D" w:rsidRPr="007061C2" w:rsidTr="00937B14">
        <w:trPr>
          <w:jc w:val="center"/>
        </w:trPr>
        <w:tc>
          <w:tcPr>
            <w:tcW w:w="573" w:type="dxa"/>
            <w:tcBorders>
              <w:top w:val="single" w:sz="4" w:space="0" w:color="auto"/>
              <w:left w:val="single" w:sz="4" w:space="0" w:color="auto"/>
              <w:bottom w:val="single" w:sz="4" w:space="0" w:color="auto"/>
              <w:right w:val="single" w:sz="4" w:space="0" w:color="auto"/>
            </w:tcBorders>
          </w:tcPr>
          <w:p w:rsidR="00E7363D" w:rsidRPr="007061C2" w:rsidRDefault="00E7363D" w:rsidP="00DE101C">
            <w:pPr>
              <w:pStyle w:val="ConsPlusNormal"/>
              <w:ind w:firstLine="0"/>
              <w:jc w:val="center"/>
              <w:rPr>
                <w:rFonts w:ascii="Times New Roman" w:hAnsi="Times New Roman" w:cs="Times New Roman"/>
                <w:sz w:val="24"/>
                <w:szCs w:val="24"/>
              </w:rPr>
            </w:pPr>
            <w:r w:rsidRPr="007061C2">
              <w:rPr>
                <w:rFonts w:ascii="Times New Roman" w:hAnsi="Times New Roman" w:cs="Times New Roman"/>
                <w:sz w:val="24"/>
                <w:szCs w:val="24"/>
              </w:rPr>
              <w:lastRenderedPageBreak/>
              <w:t>5</w:t>
            </w:r>
          </w:p>
        </w:tc>
        <w:tc>
          <w:tcPr>
            <w:tcW w:w="1724" w:type="dxa"/>
            <w:tcBorders>
              <w:top w:val="single" w:sz="4" w:space="0" w:color="auto"/>
              <w:left w:val="single" w:sz="4" w:space="0" w:color="auto"/>
              <w:bottom w:val="single" w:sz="4" w:space="0" w:color="auto"/>
              <w:right w:val="single" w:sz="4" w:space="0" w:color="auto"/>
            </w:tcBorders>
          </w:tcPr>
          <w:p w:rsidR="00E7363D" w:rsidRPr="007061C2" w:rsidRDefault="00E7363D" w:rsidP="00DE101C">
            <w:pPr>
              <w:pStyle w:val="ConsPlusNormal"/>
              <w:ind w:hanging="6"/>
              <w:jc w:val="both"/>
              <w:rPr>
                <w:rFonts w:ascii="Times New Roman" w:hAnsi="Times New Roman" w:cs="Times New Roman"/>
                <w:sz w:val="24"/>
                <w:szCs w:val="24"/>
              </w:rPr>
            </w:pPr>
            <w:r w:rsidRPr="007061C2">
              <w:rPr>
                <w:rFonts w:ascii="Times New Roman" w:hAnsi="Times New Roman" w:cs="Times New Roman"/>
                <w:sz w:val="24"/>
                <w:szCs w:val="24"/>
              </w:rPr>
              <w:t>пункты 2, 4 статьи 39.9,</w:t>
            </w:r>
          </w:p>
          <w:p w:rsidR="00E7363D" w:rsidRPr="007061C2" w:rsidRDefault="00E7363D" w:rsidP="00E7363D">
            <w:pPr>
              <w:pStyle w:val="ConsPlusNormal"/>
              <w:ind w:firstLine="284"/>
              <w:jc w:val="both"/>
              <w:rPr>
                <w:rFonts w:ascii="Times New Roman" w:hAnsi="Times New Roman" w:cs="Times New Roman"/>
                <w:sz w:val="24"/>
                <w:szCs w:val="24"/>
              </w:rPr>
            </w:pPr>
          </w:p>
        </w:tc>
        <w:tc>
          <w:tcPr>
            <w:tcW w:w="7450"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 xml:space="preserve">1) органам государственной власти и органам местного </w:t>
            </w:r>
            <w:r w:rsidRPr="007061C2">
              <w:rPr>
                <w:rFonts w:ascii="Times New Roman" w:hAnsi="Times New Roman" w:cs="Times New Roman"/>
                <w:sz w:val="24"/>
                <w:szCs w:val="24"/>
              </w:rPr>
              <w:lastRenderedPageBreak/>
              <w:t>самоуправления;</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2) государственным и муниципальным учреждениям (бюджетным, казенным, автономным);</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3) казенным предприятиям;</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4) центрам исторического наследия президентов Российской Федерации, прекративших исполнение своих полномочий.</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статьями 39.10 и 39.20 настоящего кодекса</w:t>
            </w:r>
          </w:p>
        </w:tc>
      </w:tr>
      <w:tr w:rsidR="00E7363D" w:rsidRPr="007061C2" w:rsidTr="00937B14">
        <w:trPr>
          <w:jc w:val="center"/>
        </w:trPr>
        <w:tc>
          <w:tcPr>
            <w:tcW w:w="573" w:type="dxa"/>
            <w:tcBorders>
              <w:top w:val="single" w:sz="4" w:space="0" w:color="auto"/>
              <w:left w:val="single" w:sz="4" w:space="0" w:color="auto"/>
              <w:bottom w:val="single" w:sz="4" w:space="0" w:color="auto"/>
              <w:right w:val="single" w:sz="4" w:space="0" w:color="auto"/>
            </w:tcBorders>
          </w:tcPr>
          <w:p w:rsidR="00E7363D" w:rsidRPr="007061C2" w:rsidRDefault="00E7363D" w:rsidP="00DE101C">
            <w:pPr>
              <w:pStyle w:val="ConsPlusNormal"/>
              <w:ind w:firstLine="142"/>
              <w:rPr>
                <w:rFonts w:ascii="Times New Roman" w:hAnsi="Times New Roman" w:cs="Times New Roman"/>
                <w:sz w:val="24"/>
                <w:szCs w:val="24"/>
              </w:rPr>
            </w:pPr>
            <w:r w:rsidRPr="007061C2">
              <w:rPr>
                <w:rFonts w:ascii="Times New Roman" w:hAnsi="Times New Roman" w:cs="Times New Roman"/>
                <w:sz w:val="24"/>
                <w:szCs w:val="24"/>
              </w:rPr>
              <w:lastRenderedPageBreak/>
              <w:t>6</w:t>
            </w:r>
          </w:p>
        </w:tc>
        <w:tc>
          <w:tcPr>
            <w:tcW w:w="1724" w:type="dxa"/>
            <w:tcBorders>
              <w:top w:val="single" w:sz="4" w:space="0" w:color="auto"/>
              <w:left w:val="single" w:sz="4" w:space="0" w:color="auto"/>
              <w:bottom w:val="single" w:sz="4" w:space="0" w:color="auto"/>
              <w:right w:val="single" w:sz="4" w:space="0" w:color="auto"/>
            </w:tcBorders>
          </w:tcPr>
          <w:p w:rsidR="00E7363D" w:rsidRDefault="00E7363D" w:rsidP="00E7363D">
            <w:pPr>
              <w:pStyle w:val="ConsPlusNormal"/>
              <w:ind w:firstLine="136"/>
              <w:jc w:val="both"/>
              <w:rPr>
                <w:rFonts w:ascii="Times New Roman" w:hAnsi="Times New Roman" w:cs="Times New Roman"/>
                <w:sz w:val="24"/>
                <w:szCs w:val="24"/>
              </w:rPr>
            </w:pPr>
            <w:r>
              <w:rPr>
                <w:rFonts w:ascii="Times New Roman" w:hAnsi="Times New Roman" w:cs="Times New Roman"/>
                <w:sz w:val="24"/>
                <w:szCs w:val="24"/>
              </w:rPr>
              <w:t xml:space="preserve">пункт </w:t>
            </w:r>
            <w:r w:rsidRPr="007061C2">
              <w:rPr>
                <w:rFonts w:ascii="Times New Roman" w:hAnsi="Times New Roman" w:cs="Times New Roman"/>
                <w:sz w:val="24"/>
                <w:szCs w:val="24"/>
              </w:rPr>
              <w:t xml:space="preserve">2 </w:t>
            </w:r>
          </w:p>
          <w:p w:rsidR="00E7363D" w:rsidRPr="007061C2" w:rsidRDefault="00E7363D" w:rsidP="00E7363D">
            <w:pPr>
              <w:pStyle w:val="ConsPlusNormal"/>
              <w:ind w:firstLine="136"/>
              <w:jc w:val="both"/>
              <w:rPr>
                <w:rFonts w:ascii="Times New Roman" w:hAnsi="Times New Roman" w:cs="Times New Roman"/>
                <w:sz w:val="24"/>
                <w:szCs w:val="24"/>
              </w:rPr>
            </w:pPr>
            <w:r w:rsidRPr="007061C2">
              <w:rPr>
                <w:rFonts w:ascii="Times New Roman" w:hAnsi="Times New Roman" w:cs="Times New Roman"/>
                <w:sz w:val="24"/>
                <w:szCs w:val="24"/>
              </w:rPr>
              <w:t>статьи 39.10,</w:t>
            </w:r>
          </w:p>
          <w:p w:rsidR="00E7363D" w:rsidRPr="007061C2" w:rsidRDefault="00E7363D" w:rsidP="00E7363D">
            <w:pPr>
              <w:pStyle w:val="ConsPlusNormal"/>
              <w:ind w:firstLine="284"/>
              <w:jc w:val="both"/>
              <w:rPr>
                <w:rFonts w:ascii="Times New Roman" w:hAnsi="Times New Roman" w:cs="Times New Roman"/>
                <w:sz w:val="24"/>
                <w:szCs w:val="24"/>
              </w:rPr>
            </w:pPr>
          </w:p>
        </w:tc>
        <w:tc>
          <w:tcPr>
            <w:tcW w:w="7450"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2. Земельные участки, находящиеся в государственной или муниципальной собственности, могут быть предоставлены в безвозмездное пользование:</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1) лицам, указанным в пункте 2 статьи 39.9 настоящего кодекса, на срок до одного г.;</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5) лицам, с которыми в соответствии с Фед</w:t>
            </w:r>
            <w:r>
              <w:rPr>
                <w:rFonts w:ascii="Times New Roman" w:hAnsi="Times New Roman" w:cs="Times New Roman"/>
                <w:sz w:val="24"/>
                <w:szCs w:val="24"/>
              </w:rPr>
              <w:t>еральным законом от 05.04.2013 «</w:t>
            </w:r>
            <w:r w:rsidRPr="007061C2">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lastRenderedPageBreak/>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11) некоммерческим организациям, созданным гражданами, для ведения огородничества или садоводства на срок не более чем пять лет;</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14) лицам, с которыми в соответствии с Федеральным законом от 29 декабря 2012 г. N 275-ФЗ "О государственном оборонном заказе", Федеральным законом 05.04.2013 N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17) лицу в случае и в порядке, которые предусмотрены Федеральным законом от 24 июля 2008 г. N 161-ФЗ "О содействии развитию жилищного строительства";</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lastRenderedPageBreak/>
              <w:t>18)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tc>
      </w:tr>
      <w:tr w:rsidR="00E7363D" w:rsidRPr="007061C2" w:rsidTr="00937B14">
        <w:trPr>
          <w:jc w:val="center"/>
        </w:trPr>
        <w:tc>
          <w:tcPr>
            <w:tcW w:w="573" w:type="dxa"/>
            <w:tcBorders>
              <w:top w:val="single" w:sz="4" w:space="0" w:color="auto"/>
              <w:left w:val="single" w:sz="4" w:space="0" w:color="auto"/>
              <w:bottom w:val="single" w:sz="4" w:space="0" w:color="auto"/>
              <w:right w:val="single" w:sz="4" w:space="0" w:color="auto"/>
            </w:tcBorders>
          </w:tcPr>
          <w:p w:rsidR="00E7363D" w:rsidRPr="007061C2" w:rsidRDefault="00E7363D" w:rsidP="0076142E">
            <w:pPr>
              <w:pStyle w:val="ConsPlusNormal"/>
              <w:ind w:firstLine="142"/>
              <w:rPr>
                <w:rFonts w:ascii="Times New Roman" w:hAnsi="Times New Roman" w:cs="Times New Roman"/>
                <w:sz w:val="24"/>
                <w:szCs w:val="24"/>
              </w:rPr>
            </w:pPr>
            <w:r w:rsidRPr="007061C2">
              <w:rPr>
                <w:rFonts w:ascii="Times New Roman" w:hAnsi="Times New Roman" w:cs="Times New Roman"/>
                <w:sz w:val="24"/>
                <w:szCs w:val="24"/>
              </w:rPr>
              <w:lastRenderedPageBreak/>
              <w:t>7</w:t>
            </w:r>
          </w:p>
        </w:tc>
        <w:tc>
          <w:tcPr>
            <w:tcW w:w="1724" w:type="dxa"/>
            <w:tcBorders>
              <w:top w:val="single" w:sz="4" w:space="0" w:color="auto"/>
              <w:left w:val="single" w:sz="4" w:space="0" w:color="auto"/>
              <w:bottom w:val="single" w:sz="4" w:space="0" w:color="auto"/>
              <w:right w:val="single" w:sz="4" w:space="0" w:color="auto"/>
            </w:tcBorders>
          </w:tcPr>
          <w:p w:rsidR="00E7363D" w:rsidRDefault="00E7363D" w:rsidP="0076142E">
            <w:pPr>
              <w:pStyle w:val="ConsPlusNormal"/>
              <w:ind w:hanging="6"/>
              <w:jc w:val="both"/>
              <w:rPr>
                <w:rFonts w:ascii="Times New Roman" w:hAnsi="Times New Roman" w:cs="Times New Roman"/>
                <w:sz w:val="24"/>
                <w:szCs w:val="24"/>
              </w:rPr>
            </w:pPr>
            <w:r>
              <w:rPr>
                <w:rFonts w:ascii="Times New Roman" w:hAnsi="Times New Roman" w:cs="Times New Roman"/>
                <w:sz w:val="24"/>
                <w:szCs w:val="24"/>
              </w:rPr>
              <w:t xml:space="preserve">пункт </w:t>
            </w:r>
            <w:r w:rsidRPr="007061C2">
              <w:rPr>
                <w:rFonts w:ascii="Times New Roman" w:hAnsi="Times New Roman" w:cs="Times New Roman"/>
                <w:sz w:val="24"/>
                <w:szCs w:val="24"/>
              </w:rPr>
              <w:t>7</w:t>
            </w:r>
          </w:p>
          <w:p w:rsidR="00E7363D" w:rsidRPr="007061C2" w:rsidRDefault="00E7363D" w:rsidP="0076142E">
            <w:pPr>
              <w:pStyle w:val="ConsPlusNormal"/>
              <w:ind w:hanging="6"/>
              <w:jc w:val="both"/>
              <w:rPr>
                <w:rFonts w:ascii="Times New Roman" w:hAnsi="Times New Roman" w:cs="Times New Roman"/>
                <w:sz w:val="24"/>
                <w:szCs w:val="24"/>
              </w:rPr>
            </w:pPr>
            <w:r w:rsidRPr="007061C2">
              <w:rPr>
                <w:rFonts w:ascii="Times New Roman" w:hAnsi="Times New Roman" w:cs="Times New Roman"/>
                <w:sz w:val="24"/>
                <w:szCs w:val="24"/>
              </w:rPr>
              <w:t xml:space="preserve"> статьи 39.11,</w:t>
            </w:r>
          </w:p>
        </w:tc>
        <w:tc>
          <w:tcPr>
            <w:tcW w:w="7450"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настоящего кодекса</w:t>
            </w:r>
          </w:p>
        </w:tc>
      </w:tr>
      <w:tr w:rsidR="00E7363D" w:rsidRPr="007061C2" w:rsidTr="00937B14">
        <w:trPr>
          <w:jc w:val="center"/>
        </w:trPr>
        <w:tc>
          <w:tcPr>
            <w:tcW w:w="573"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142"/>
              <w:jc w:val="both"/>
              <w:rPr>
                <w:rFonts w:ascii="Times New Roman" w:hAnsi="Times New Roman" w:cs="Times New Roman"/>
                <w:sz w:val="24"/>
                <w:szCs w:val="24"/>
              </w:rPr>
            </w:pPr>
            <w:r w:rsidRPr="007061C2">
              <w:rPr>
                <w:rFonts w:ascii="Times New Roman" w:hAnsi="Times New Roman" w:cs="Times New Roman"/>
                <w:sz w:val="24"/>
                <w:szCs w:val="24"/>
              </w:rPr>
              <w:t>8</w:t>
            </w:r>
          </w:p>
        </w:tc>
        <w:tc>
          <w:tcPr>
            <w:tcW w:w="1724" w:type="dxa"/>
            <w:tcBorders>
              <w:top w:val="single" w:sz="4" w:space="0" w:color="auto"/>
              <w:left w:val="single" w:sz="4" w:space="0" w:color="auto"/>
              <w:bottom w:val="single" w:sz="4" w:space="0" w:color="auto"/>
              <w:right w:val="single" w:sz="4" w:space="0" w:color="auto"/>
            </w:tcBorders>
          </w:tcPr>
          <w:p w:rsidR="00E7363D" w:rsidRDefault="00E7363D" w:rsidP="0076142E">
            <w:pPr>
              <w:pStyle w:val="ConsPlusNormal"/>
              <w:ind w:hanging="6"/>
              <w:jc w:val="both"/>
              <w:rPr>
                <w:rFonts w:ascii="Times New Roman" w:hAnsi="Times New Roman" w:cs="Times New Roman"/>
                <w:sz w:val="24"/>
                <w:szCs w:val="24"/>
              </w:rPr>
            </w:pPr>
            <w:r>
              <w:rPr>
                <w:rFonts w:ascii="Times New Roman" w:hAnsi="Times New Roman" w:cs="Times New Roman"/>
                <w:sz w:val="24"/>
                <w:szCs w:val="24"/>
              </w:rPr>
              <w:t xml:space="preserve">пункт </w:t>
            </w:r>
            <w:r w:rsidRPr="007061C2">
              <w:rPr>
                <w:rFonts w:ascii="Times New Roman" w:hAnsi="Times New Roman" w:cs="Times New Roman"/>
                <w:sz w:val="24"/>
                <w:szCs w:val="24"/>
              </w:rPr>
              <w:t xml:space="preserve">20 </w:t>
            </w:r>
          </w:p>
          <w:p w:rsidR="00E7363D" w:rsidRPr="007061C2" w:rsidRDefault="00E7363D" w:rsidP="0076142E">
            <w:pPr>
              <w:pStyle w:val="ConsPlusNormal"/>
              <w:ind w:hanging="6"/>
              <w:jc w:val="both"/>
              <w:rPr>
                <w:rFonts w:ascii="Times New Roman" w:hAnsi="Times New Roman" w:cs="Times New Roman"/>
                <w:sz w:val="24"/>
                <w:szCs w:val="24"/>
              </w:rPr>
            </w:pPr>
            <w:r w:rsidRPr="007061C2">
              <w:rPr>
                <w:rFonts w:ascii="Times New Roman" w:hAnsi="Times New Roman" w:cs="Times New Roman"/>
                <w:sz w:val="24"/>
                <w:szCs w:val="24"/>
              </w:rPr>
              <w:t>статьи 39.12,</w:t>
            </w:r>
          </w:p>
          <w:p w:rsidR="00E7363D" w:rsidRPr="007061C2" w:rsidRDefault="00E7363D" w:rsidP="0076142E">
            <w:pPr>
              <w:pStyle w:val="ConsPlusNormal"/>
              <w:ind w:hanging="6"/>
              <w:jc w:val="both"/>
              <w:rPr>
                <w:rFonts w:ascii="Times New Roman" w:hAnsi="Times New Roman" w:cs="Times New Roman"/>
                <w:sz w:val="24"/>
                <w:szCs w:val="24"/>
              </w:rPr>
            </w:pPr>
          </w:p>
        </w:tc>
        <w:tc>
          <w:tcPr>
            <w:tcW w:w="7450"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tc>
      </w:tr>
      <w:tr w:rsidR="00E7363D" w:rsidRPr="007061C2" w:rsidTr="00937B14">
        <w:trPr>
          <w:jc w:val="center"/>
        </w:trPr>
        <w:tc>
          <w:tcPr>
            <w:tcW w:w="573"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142"/>
              <w:jc w:val="both"/>
              <w:rPr>
                <w:rFonts w:ascii="Times New Roman" w:hAnsi="Times New Roman" w:cs="Times New Roman"/>
                <w:sz w:val="24"/>
                <w:szCs w:val="24"/>
              </w:rPr>
            </w:pPr>
            <w:r w:rsidRPr="007061C2">
              <w:rPr>
                <w:rFonts w:ascii="Times New Roman" w:hAnsi="Times New Roman" w:cs="Times New Roman"/>
                <w:sz w:val="24"/>
                <w:szCs w:val="24"/>
              </w:rPr>
              <w:t>9</w:t>
            </w:r>
          </w:p>
        </w:tc>
        <w:tc>
          <w:tcPr>
            <w:tcW w:w="1724"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136"/>
              <w:jc w:val="both"/>
              <w:rPr>
                <w:rFonts w:ascii="Times New Roman" w:hAnsi="Times New Roman" w:cs="Times New Roman"/>
                <w:sz w:val="24"/>
                <w:szCs w:val="24"/>
              </w:rPr>
            </w:pPr>
            <w:r w:rsidRPr="007061C2">
              <w:rPr>
                <w:rFonts w:ascii="Times New Roman" w:hAnsi="Times New Roman" w:cs="Times New Roman"/>
                <w:sz w:val="24"/>
                <w:szCs w:val="24"/>
              </w:rPr>
              <w:t>статья 39.16,</w:t>
            </w:r>
          </w:p>
          <w:p w:rsidR="00E7363D" w:rsidRPr="007061C2" w:rsidRDefault="00E7363D" w:rsidP="00E7363D">
            <w:pPr>
              <w:pStyle w:val="ConsPlusNormal"/>
              <w:ind w:firstLine="284"/>
              <w:jc w:val="both"/>
              <w:rPr>
                <w:rFonts w:ascii="Times New Roman" w:hAnsi="Times New Roman" w:cs="Times New Roman"/>
                <w:sz w:val="24"/>
                <w:szCs w:val="24"/>
              </w:rPr>
            </w:pPr>
          </w:p>
        </w:tc>
        <w:tc>
          <w:tcPr>
            <w:tcW w:w="7450"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 xml:space="preserve">3) указанный в заявлении о предоставлении земельного участка </w:t>
            </w:r>
            <w:r w:rsidRPr="007061C2">
              <w:rPr>
                <w:rFonts w:ascii="Times New Roman" w:hAnsi="Times New Roman" w:cs="Times New Roman"/>
                <w:sz w:val="24"/>
                <w:szCs w:val="24"/>
              </w:rPr>
              <w:lastRenderedPageBreak/>
              <w:t>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 xml:space="preserve">9) указанный в заявлении о предоставлении земельного участка земельный участок расположен в границах территории, в отношении </w:t>
            </w:r>
            <w:r w:rsidRPr="007061C2">
              <w:rPr>
                <w:rFonts w:ascii="Times New Roman" w:hAnsi="Times New Roman" w:cs="Times New Roman"/>
                <w:sz w:val="24"/>
                <w:szCs w:val="24"/>
              </w:rPr>
              <w:lastRenderedPageBreak/>
              <w:t>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настоящего кодекса;</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 об отказе в проведении этого аукциона по основаниям, предусмотренным пунктом 8 статьи 39.11 настоящего кодекса;</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w:t>
            </w:r>
            <w:r w:rsidRPr="007061C2">
              <w:rPr>
                <w:rFonts w:ascii="Times New Roman" w:hAnsi="Times New Roman" w:cs="Times New Roman"/>
                <w:sz w:val="24"/>
                <w:szCs w:val="24"/>
              </w:rPr>
              <w:lastRenderedPageBreak/>
              <w:t>земельного участка в соответствии с подпунктом 10 пункта 2 статьи 39.10 настоящего кодекса;</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19) предоставление земельного участка на заявленном виде прав не допускается;</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24) границы земельного участка, указанного в заявлении о его предоставлении, подлежат уточнению в соответствии с Федеральным законом 24.07.2007 N 221-ФЗ "О государственном кадастре недвижимости";</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r>
      <w:tr w:rsidR="00E7363D" w:rsidRPr="007061C2" w:rsidTr="00937B14">
        <w:trPr>
          <w:jc w:val="center"/>
        </w:trPr>
        <w:tc>
          <w:tcPr>
            <w:tcW w:w="573"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142"/>
              <w:jc w:val="both"/>
              <w:rPr>
                <w:rFonts w:ascii="Times New Roman" w:hAnsi="Times New Roman" w:cs="Times New Roman"/>
                <w:sz w:val="24"/>
                <w:szCs w:val="24"/>
              </w:rPr>
            </w:pPr>
            <w:r w:rsidRPr="007061C2">
              <w:rPr>
                <w:rFonts w:ascii="Times New Roman" w:hAnsi="Times New Roman" w:cs="Times New Roman"/>
                <w:sz w:val="24"/>
                <w:szCs w:val="24"/>
              </w:rPr>
              <w:lastRenderedPageBreak/>
              <w:t>10</w:t>
            </w:r>
          </w:p>
        </w:tc>
        <w:tc>
          <w:tcPr>
            <w:tcW w:w="1724" w:type="dxa"/>
            <w:tcBorders>
              <w:top w:val="single" w:sz="4" w:space="0" w:color="auto"/>
              <w:left w:val="single" w:sz="4" w:space="0" w:color="auto"/>
              <w:bottom w:val="single" w:sz="4" w:space="0" w:color="auto"/>
              <w:right w:val="single" w:sz="4" w:space="0" w:color="auto"/>
            </w:tcBorders>
          </w:tcPr>
          <w:p w:rsidR="00E7363D" w:rsidRDefault="00E7363D" w:rsidP="00E7363D">
            <w:pPr>
              <w:pStyle w:val="ConsPlusNormal"/>
              <w:ind w:firstLine="136"/>
              <w:jc w:val="both"/>
              <w:rPr>
                <w:rFonts w:ascii="Times New Roman" w:hAnsi="Times New Roman" w:cs="Times New Roman"/>
                <w:sz w:val="24"/>
                <w:szCs w:val="24"/>
              </w:rPr>
            </w:pPr>
            <w:r w:rsidRPr="007061C2">
              <w:rPr>
                <w:rFonts w:ascii="Times New Roman" w:hAnsi="Times New Roman" w:cs="Times New Roman"/>
                <w:sz w:val="24"/>
                <w:szCs w:val="24"/>
              </w:rPr>
              <w:t>пункт</w:t>
            </w:r>
            <w:r>
              <w:rPr>
                <w:rFonts w:ascii="Times New Roman" w:hAnsi="Times New Roman" w:cs="Times New Roman"/>
                <w:sz w:val="24"/>
                <w:szCs w:val="24"/>
              </w:rPr>
              <w:t xml:space="preserve"> </w:t>
            </w:r>
            <w:r w:rsidRPr="007061C2">
              <w:rPr>
                <w:rFonts w:ascii="Times New Roman" w:hAnsi="Times New Roman" w:cs="Times New Roman"/>
                <w:sz w:val="24"/>
                <w:szCs w:val="24"/>
              </w:rPr>
              <w:t xml:space="preserve">5 </w:t>
            </w:r>
          </w:p>
          <w:p w:rsidR="00E7363D" w:rsidRPr="007061C2" w:rsidRDefault="00E7363D" w:rsidP="00E7363D">
            <w:pPr>
              <w:pStyle w:val="ConsPlusNormal"/>
              <w:ind w:firstLine="136"/>
              <w:jc w:val="both"/>
              <w:rPr>
                <w:rFonts w:ascii="Times New Roman" w:hAnsi="Times New Roman" w:cs="Times New Roman"/>
                <w:sz w:val="24"/>
                <w:szCs w:val="24"/>
              </w:rPr>
            </w:pPr>
            <w:r w:rsidRPr="007061C2">
              <w:rPr>
                <w:rFonts w:ascii="Times New Roman" w:hAnsi="Times New Roman" w:cs="Times New Roman"/>
                <w:sz w:val="24"/>
                <w:szCs w:val="24"/>
              </w:rPr>
              <w:t>статьи 39.17,</w:t>
            </w:r>
          </w:p>
          <w:p w:rsidR="00E7363D" w:rsidRPr="007061C2" w:rsidRDefault="00E7363D" w:rsidP="00E7363D">
            <w:pPr>
              <w:pStyle w:val="ConsPlusNormal"/>
              <w:ind w:firstLine="284"/>
              <w:jc w:val="both"/>
              <w:rPr>
                <w:rFonts w:ascii="Times New Roman" w:hAnsi="Times New Roman" w:cs="Times New Roman"/>
                <w:sz w:val="24"/>
                <w:szCs w:val="24"/>
              </w:rPr>
            </w:pPr>
          </w:p>
        </w:tc>
        <w:tc>
          <w:tcPr>
            <w:tcW w:w="7450"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lastRenderedPageBreak/>
              <w:t xml:space="preserve">5. В срок не более чем тридцать дней со дня поступления заявления о предоставлении земельного участка уполномоченный орган </w:t>
            </w:r>
            <w:r w:rsidRPr="007061C2">
              <w:rPr>
                <w:rFonts w:ascii="Times New Roman" w:hAnsi="Times New Roman" w:cs="Times New Roman"/>
                <w:sz w:val="24"/>
                <w:szCs w:val="24"/>
              </w:rPr>
              <w:lastRenderedPageBreak/>
              <w:t>рассматривает поступившее заявление, проверяет наличие или отсутствие оснований, предусмотренных статьей 39.16 настоящего кодекса, и по результатам указанных рассмотрения и проверки совершает одно из следующих действий:</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3) принимает решение об отказе в предоставлении земельного участка при наличии хотя бы одного из оснований, предусмотренных статьей 39.16 настоящего кодекса, и направляет принятое решение заявителю. В указанном решении должны быть указаны все основания отказа</w:t>
            </w:r>
          </w:p>
        </w:tc>
      </w:tr>
      <w:tr w:rsidR="00E7363D" w:rsidRPr="007061C2" w:rsidTr="00937B14">
        <w:trPr>
          <w:jc w:val="center"/>
        </w:trPr>
        <w:tc>
          <w:tcPr>
            <w:tcW w:w="573"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0"/>
              <w:jc w:val="center"/>
              <w:rPr>
                <w:rFonts w:ascii="Times New Roman" w:hAnsi="Times New Roman" w:cs="Times New Roman"/>
                <w:sz w:val="24"/>
                <w:szCs w:val="24"/>
              </w:rPr>
            </w:pPr>
            <w:r w:rsidRPr="007061C2">
              <w:rPr>
                <w:rFonts w:ascii="Times New Roman" w:hAnsi="Times New Roman" w:cs="Times New Roman"/>
                <w:sz w:val="24"/>
                <w:szCs w:val="24"/>
              </w:rPr>
              <w:lastRenderedPageBreak/>
              <w:t>11</w:t>
            </w:r>
          </w:p>
        </w:tc>
        <w:tc>
          <w:tcPr>
            <w:tcW w:w="1724" w:type="dxa"/>
            <w:tcBorders>
              <w:top w:val="single" w:sz="4" w:space="0" w:color="auto"/>
              <w:left w:val="single" w:sz="4" w:space="0" w:color="auto"/>
              <w:bottom w:val="single" w:sz="4" w:space="0" w:color="auto"/>
              <w:right w:val="single" w:sz="4" w:space="0" w:color="auto"/>
            </w:tcBorders>
          </w:tcPr>
          <w:p w:rsidR="00E7363D" w:rsidRDefault="00E7363D" w:rsidP="00E7363D">
            <w:pPr>
              <w:pStyle w:val="ConsPlusNormal"/>
              <w:ind w:firstLine="136"/>
              <w:jc w:val="both"/>
              <w:rPr>
                <w:rFonts w:ascii="Times New Roman" w:hAnsi="Times New Roman" w:cs="Times New Roman"/>
                <w:sz w:val="24"/>
                <w:szCs w:val="24"/>
              </w:rPr>
            </w:pPr>
            <w:r>
              <w:rPr>
                <w:rFonts w:ascii="Times New Roman" w:hAnsi="Times New Roman" w:cs="Times New Roman"/>
                <w:sz w:val="24"/>
                <w:szCs w:val="24"/>
              </w:rPr>
              <w:t xml:space="preserve">пункт </w:t>
            </w:r>
            <w:r w:rsidRPr="007061C2">
              <w:rPr>
                <w:rFonts w:ascii="Times New Roman" w:hAnsi="Times New Roman" w:cs="Times New Roman"/>
                <w:sz w:val="24"/>
                <w:szCs w:val="24"/>
              </w:rPr>
              <w:t xml:space="preserve">1 </w:t>
            </w:r>
          </w:p>
          <w:p w:rsidR="00E7363D" w:rsidRPr="007061C2" w:rsidRDefault="00E7363D" w:rsidP="00E7363D">
            <w:pPr>
              <w:pStyle w:val="ConsPlusNormal"/>
              <w:ind w:firstLine="136"/>
              <w:jc w:val="both"/>
              <w:rPr>
                <w:rFonts w:ascii="Times New Roman" w:hAnsi="Times New Roman" w:cs="Times New Roman"/>
                <w:sz w:val="24"/>
                <w:szCs w:val="24"/>
              </w:rPr>
            </w:pPr>
            <w:r w:rsidRPr="007061C2">
              <w:rPr>
                <w:rFonts w:ascii="Times New Roman" w:hAnsi="Times New Roman" w:cs="Times New Roman"/>
                <w:sz w:val="24"/>
                <w:szCs w:val="24"/>
              </w:rPr>
              <w:t>статьи 39.18,</w:t>
            </w:r>
          </w:p>
          <w:p w:rsidR="00E7363D" w:rsidRPr="007061C2" w:rsidRDefault="00E7363D" w:rsidP="00E7363D">
            <w:pPr>
              <w:pStyle w:val="ConsPlusNormal"/>
              <w:ind w:firstLine="284"/>
              <w:jc w:val="both"/>
              <w:rPr>
                <w:rFonts w:ascii="Times New Roman" w:hAnsi="Times New Roman" w:cs="Times New Roman"/>
                <w:sz w:val="24"/>
                <w:szCs w:val="24"/>
              </w:rPr>
            </w:pPr>
          </w:p>
        </w:tc>
        <w:tc>
          <w:tcPr>
            <w:tcW w:w="7450"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настоящего кодекса</w:t>
            </w:r>
          </w:p>
        </w:tc>
      </w:tr>
      <w:tr w:rsidR="00E7363D" w:rsidRPr="007061C2" w:rsidTr="00937B14">
        <w:trPr>
          <w:jc w:val="center"/>
        </w:trPr>
        <w:tc>
          <w:tcPr>
            <w:tcW w:w="573"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0"/>
              <w:jc w:val="center"/>
              <w:rPr>
                <w:rFonts w:ascii="Times New Roman" w:hAnsi="Times New Roman" w:cs="Times New Roman"/>
                <w:sz w:val="24"/>
                <w:szCs w:val="24"/>
              </w:rPr>
            </w:pPr>
            <w:r w:rsidRPr="007061C2">
              <w:rPr>
                <w:rFonts w:ascii="Times New Roman" w:hAnsi="Times New Roman" w:cs="Times New Roman"/>
                <w:sz w:val="24"/>
                <w:szCs w:val="24"/>
              </w:rPr>
              <w:t>12</w:t>
            </w:r>
          </w:p>
        </w:tc>
        <w:tc>
          <w:tcPr>
            <w:tcW w:w="1724"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136"/>
              <w:jc w:val="center"/>
              <w:rPr>
                <w:rFonts w:ascii="Times New Roman" w:hAnsi="Times New Roman" w:cs="Times New Roman"/>
                <w:sz w:val="24"/>
                <w:szCs w:val="24"/>
              </w:rPr>
            </w:pPr>
            <w:r w:rsidRPr="007061C2">
              <w:rPr>
                <w:rFonts w:ascii="Times New Roman" w:hAnsi="Times New Roman" w:cs="Times New Roman"/>
                <w:sz w:val="24"/>
                <w:szCs w:val="24"/>
              </w:rPr>
              <w:t>статья 39.20</w:t>
            </w:r>
          </w:p>
          <w:p w:rsidR="00E7363D" w:rsidRPr="007061C2" w:rsidRDefault="00E7363D" w:rsidP="00E7363D">
            <w:pPr>
              <w:pStyle w:val="ConsPlusNormal"/>
              <w:ind w:firstLine="284"/>
              <w:jc w:val="both"/>
              <w:rPr>
                <w:rFonts w:ascii="Times New Roman" w:hAnsi="Times New Roman" w:cs="Times New Roman"/>
                <w:sz w:val="24"/>
                <w:szCs w:val="24"/>
              </w:rPr>
            </w:pPr>
          </w:p>
        </w:tc>
        <w:tc>
          <w:tcPr>
            <w:tcW w:w="7450"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 xml:space="preserve">2. В случае, если здание, сооружение, расположенные на земельном участке, раздел которого невозможно осуществить без нарушений </w:t>
            </w:r>
            <w:r w:rsidRPr="007061C2">
              <w:rPr>
                <w:rFonts w:ascii="Times New Roman" w:hAnsi="Times New Roman" w:cs="Times New Roman"/>
                <w:sz w:val="24"/>
                <w:szCs w:val="24"/>
              </w:rPr>
              <w:lastRenderedPageBreak/>
              <w:t>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lastRenderedPageBreak/>
              <w:t>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8. Уполномоченный орган вправе обратиться в суд с иском о понуждении указанных в пунктах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 xml:space="preserve">12. До установления сервитута, указанного в пункте 11 настоящей статьи, использование земельного участка осуществляется </w:t>
            </w:r>
            <w:r w:rsidRPr="007061C2">
              <w:rPr>
                <w:rFonts w:ascii="Times New Roman" w:hAnsi="Times New Roman" w:cs="Times New Roman"/>
                <w:sz w:val="24"/>
                <w:szCs w:val="24"/>
              </w:rPr>
              <w:lastRenderedPageBreak/>
              <w:t>владельцами зданий, сооружений или помещений в них в соответствии со сложившимся порядком использования земельного участка.</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tc>
      </w:tr>
      <w:tr w:rsidR="00E7363D" w:rsidRPr="007061C2" w:rsidTr="00937B14">
        <w:trPr>
          <w:jc w:val="center"/>
        </w:trPr>
        <w:tc>
          <w:tcPr>
            <w:tcW w:w="9747" w:type="dxa"/>
            <w:gridSpan w:val="3"/>
            <w:tcBorders>
              <w:top w:val="single" w:sz="4" w:space="0" w:color="auto"/>
              <w:left w:val="single" w:sz="4" w:space="0" w:color="auto"/>
              <w:bottom w:val="single" w:sz="4" w:space="0" w:color="auto"/>
              <w:right w:val="single" w:sz="4" w:space="0" w:color="auto"/>
            </w:tcBorders>
          </w:tcPr>
          <w:p w:rsidR="00E7363D" w:rsidRPr="007061C2" w:rsidRDefault="00E7363D" w:rsidP="00B63EEA">
            <w:pPr>
              <w:pStyle w:val="ConsPlusNormal"/>
              <w:ind w:firstLine="0"/>
              <w:jc w:val="center"/>
              <w:rPr>
                <w:rFonts w:ascii="Times New Roman" w:hAnsi="Times New Roman" w:cs="Times New Roman"/>
                <w:sz w:val="24"/>
                <w:szCs w:val="24"/>
              </w:rPr>
            </w:pPr>
            <w:r w:rsidRPr="007061C2">
              <w:rPr>
                <w:rFonts w:ascii="Times New Roman" w:hAnsi="Times New Roman" w:cs="Times New Roman"/>
                <w:sz w:val="24"/>
                <w:szCs w:val="24"/>
              </w:rPr>
              <w:lastRenderedPageBreak/>
              <w:t>3.</w:t>
            </w:r>
            <w:r>
              <w:rPr>
                <w:rFonts w:ascii="Times New Roman" w:hAnsi="Times New Roman" w:cs="Times New Roman"/>
                <w:sz w:val="24"/>
                <w:szCs w:val="24"/>
              </w:rPr>
              <w:t xml:space="preserve">   «</w:t>
            </w:r>
            <w:r w:rsidRPr="007F3324">
              <w:rPr>
                <w:rFonts w:ascii="Times New Roman" w:hAnsi="Times New Roman" w:cs="Times New Roman"/>
                <w:sz w:val="24"/>
                <w:szCs w:val="24"/>
              </w:rPr>
              <w:t>Гражданский кодекс Российской Федерации</w:t>
            </w:r>
            <w:r>
              <w:rPr>
                <w:rFonts w:ascii="Times New Roman" w:hAnsi="Times New Roman" w:cs="Times New Roman"/>
                <w:sz w:val="24"/>
                <w:szCs w:val="24"/>
              </w:rPr>
              <w:t xml:space="preserve"> (часть первая)»  от 30.11.1994 №</w:t>
            </w:r>
            <w:r w:rsidRPr="007F3324">
              <w:rPr>
                <w:rFonts w:ascii="Times New Roman" w:hAnsi="Times New Roman" w:cs="Times New Roman"/>
                <w:sz w:val="24"/>
                <w:szCs w:val="24"/>
              </w:rPr>
              <w:t xml:space="preserve"> 51-ФЗ</w:t>
            </w:r>
          </w:p>
        </w:tc>
      </w:tr>
      <w:tr w:rsidR="00E7363D" w:rsidRPr="007061C2" w:rsidTr="00937B14">
        <w:trPr>
          <w:jc w:val="center"/>
        </w:trPr>
        <w:tc>
          <w:tcPr>
            <w:tcW w:w="573"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142"/>
              <w:jc w:val="center"/>
              <w:rPr>
                <w:rFonts w:ascii="Times New Roman" w:hAnsi="Times New Roman" w:cs="Times New Roman"/>
                <w:sz w:val="24"/>
                <w:szCs w:val="24"/>
              </w:rPr>
            </w:pPr>
            <w:r w:rsidRPr="007061C2">
              <w:rPr>
                <w:rFonts w:ascii="Times New Roman" w:hAnsi="Times New Roman" w:cs="Times New Roman"/>
                <w:sz w:val="24"/>
                <w:szCs w:val="24"/>
              </w:rPr>
              <w:t>1</w:t>
            </w:r>
          </w:p>
        </w:tc>
        <w:tc>
          <w:tcPr>
            <w:tcW w:w="1724" w:type="dxa"/>
            <w:tcBorders>
              <w:top w:val="single" w:sz="4" w:space="0" w:color="auto"/>
              <w:left w:val="single" w:sz="4" w:space="0" w:color="auto"/>
              <w:bottom w:val="single" w:sz="4" w:space="0" w:color="auto"/>
              <w:right w:val="single" w:sz="4" w:space="0" w:color="auto"/>
            </w:tcBorders>
          </w:tcPr>
          <w:p w:rsidR="00E7363D" w:rsidRPr="007061C2" w:rsidRDefault="00E7363D" w:rsidP="009A4C92">
            <w:pPr>
              <w:pStyle w:val="ConsPlusNormal"/>
              <w:ind w:hanging="6"/>
              <w:jc w:val="both"/>
              <w:rPr>
                <w:rFonts w:ascii="Times New Roman" w:hAnsi="Times New Roman" w:cs="Times New Roman"/>
                <w:sz w:val="24"/>
                <w:szCs w:val="24"/>
              </w:rPr>
            </w:pPr>
            <w:r w:rsidRPr="007061C2">
              <w:rPr>
                <w:rFonts w:ascii="Times New Roman" w:hAnsi="Times New Roman" w:cs="Times New Roman"/>
                <w:sz w:val="24"/>
                <w:szCs w:val="24"/>
              </w:rPr>
              <w:t>пункты 1, 2 статьи 8.1</w:t>
            </w:r>
          </w:p>
        </w:tc>
        <w:tc>
          <w:tcPr>
            <w:tcW w:w="7450"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tc>
      </w:tr>
      <w:tr w:rsidR="00E7363D" w:rsidRPr="007061C2" w:rsidTr="00937B14">
        <w:trPr>
          <w:jc w:val="center"/>
        </w:trPr>
        <w:tc>
          <w:tcPr>
            <w:tcW w:w="9747" w:type="dxa"/>
            <w:gridSpan w:val="3"/>
            <w:tcBorders>
              <w:top w:val="single" w:sz="4" w:space="0" w:color="auto"/>
              <w:left w:val="single" w:sz="4" w:space="0" w:color="auto"/>
              <w:bottom w:val="single" w:sz="4" w:space="0" w:color="auto"/>
              <w:right w:val="single" w:sz="4" w:space="0" w:color="auto"/>
            </w:tcBorders>
          </w:tcPr>
          <w:p w:rsidR="00B63EEA" w:rsidRDefault="00E7363D" w:rsidP="00B63EEA">
            <w:pPr>
              <w:pStyle w:val="ConsPlusNormal"/>
              <w:ind w:firstLine="284"/>
              <w:jc w:val="center"/>
              <w:rPr>
                <w:rFonts w:ascii="Times New Roman" w:hAnsi="Times New Roman" w:cs="Times New Roman"/>
                <w:sz w:val="24"/>
                <w:szCs w:val="24"/>
              </w:rPr>
            </w:pPr>
            <w:r w:rsidRPr="007061C2">
              <w:rPr>
                <w:rFonts w:ascii="Times New Roman" w:hAnsi="Times New Roman" w:cs="Times New Roman"/>
                <w:sz w:val="24"/>
                <w:szCs w:val="24"/>
              </w:rPr>
              <w:t>4. Федераль</w:t>
            </w:r>
            <w:r>
              <w:rPr>
                <w:rFonts w:ascii="Times New Roman" w:hAnsi="Times New Roman" w:cs="Times New Roman"/>
                <w:sz w:val="24"/>
                <w:szCs w:val="24"/>
              </w:rPr>
              <w:t>ный закон от 15.04.1998 № 66-ФЗ «</w:t>
            </w:r>
            <w:r w:rsidRPr="007061C2">
              <w:rPr>
                <w:rFonts w:ascii="Times New Roman" w:hAnsi="Times New Roman" w:cs="Times New Roman"/>
                <w:sz w:val="24"/>
                <w:szCs w:val="24"/>
              </w:rPr>
              <w:t xml:space="preserve">О садоводческих, огороднических </w:t>
            </w:r>
          </w:p>
          <w:p w:rsidR="00E7363D" w:rsidRPr="007061C2" w:rsidRDefault="00E7363D" w:rsidP="00B63EEA">
            <w:pPr>
              <w:pStyle w:val="ConsPlusNormal"/>
              <w:ind w:firstLine="284"/>
              <w:jc w:val="center"/>
              <w:rPr>
                <w:rFonts w:ascii="Times New Roman" w:hAnsi="Times New Roman" w:cs="Times New Roman"/>
                <w:sz w:val="24"/>
                <w:szCs w:val="24"/>
              </w:rPr>
            </w:pPr>
            <w:r w:rsidRPr="007061C2">
              <w:rPr>
                <w:rFonts w:ascii="Times New Roman" w:hAnsi="Times New Roman" w:cs="Times New Roman"/>
                <w:sz w:val="24"/>
                <w:szCs w:val="24"/>
              </w:rPr>
              <w:t>и дачных неко</w:t>
            </w:r>
            <w:r>
              <w:rPr>
                <w:rFonts w:ascii="Times New Roman" w:hAnsi="Times New Roman" w:cs="Times New Roman"/>
                <w:sz w:val="24"/>
                <w:szCs w:val="24"/>
              </w:rPr>
              <w:t>ммерческих объединениях граждан»</w:t>
            </w:r>
          </w:p>
        </w:tc>
      </w:tr>
      <w:tr w:rsidR="00E7363D" w:rsidRPr="007061C2" w:rsidTr="00937B14">
        <w:trPr>
          <w:jc w:val="center"/>
        </w:trPr>
        <w:tc>
          <w:tcPr>
            <w:tcW w:w="573"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142"/>
              <w:jc w:val="both"/>
              <w:rPr>
                <w:rFonts w:ascii="Times New Roman" w:hAnsi="Times New Roman" w:cs="Times New Roman"/>
                <w:sz w:val="24"/>
                <w:szCs w:val="24"/>
              </w:rPr>
            </w:pPr>
            <w:r w:rsidRPr="007061C2">
              <w:rPr>
                <w:rFonts w:ascii="Times New Roman" w:hAnsi="Times New Roman" w:cs="Times New Roman"/>
                <w:sz w:val="24"/>
                <w:szCs w:val="24"/>
              </w:rPr>
              <w:t>1</w:t>
            </w:r>
          </w:p>
        </w:tc>
        <w:tc>
          <w:tcPr>
            <w:tcW w:w="1724"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статья 1</w:t>
            </w:r>
          </w:p>
        </w:tc>
        <w:tc>
          <w:tcPr>
            <w:tcW w:w="7450"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lastRenderedPageBreak/>
              <w:t>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вступительные взносы - денежные средства, внесенные членами садоводческого, огороднического или дачного некоммерческого объединения на организационные расходы на оформление документации;</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членские взносы - денежные средства, периодически вносимые членами садоводческого, огороднического или дачного некоммерческого объединения на содержание имущества общего пользования, оплату труда работников, заключивших трудовые договоры с таким объединением, и другие текущие расходы такого объединения;</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целевые взносы - денежные средства, внесенные членами садоводческого, огороднического или дачного некоммерческого товарищества либо садоводческого, огороднического или дачного некоммерческого партнерства на приобретение (создание) объектов общего пользования;</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паевые взносы - имущественные взносы, внесенные членами садоводческого, огороднического или дачного потребительского кооператива на приобретение (создание) имущества общего пользования;</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дополнительные взносы - денежные средства, внесенные членами садоводческого, огороднического или дачного потребительского кооператива на покрытие убытков, образовавшихся при осуществлении мероприятий, утвержденных общим собранием членов потребительского кооператива;</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имущество общего пользования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w:t>
            </w:r>
          </w:p>
        </w:tc>
      </w:tr>
      <w:tr w:rsidR="00E7363D" w:rsidRPr="007061C2" w:rsidTr="00937B14">
        <w:trPr>
          <w:jc w:val="center"/>
        </w:trPr>
        <w:tc>
          <w:tcPr>
            <w:tcW w:w="573" w:type="dxa"/>
            <w:tcBorders>
              <w:top w:val="single" w:sz="4" w:space="0" w:color="auto"/>
              <w:left w:val="single" w:sz="4" w:space="0" w:color="auto"/>
              <w:bottom w:val="single" w:sz="4" w:space="0" w:color="auto"/>
              <w:right w:val="single" w:sz="4" w:space="0" w:color="auto"/>
            </w:tcBorders>
          </w:tcPr>
          <w:p w:rsidR="00E7363D" w:rsidRPr="007061C2" w:rsidRDefault="00B63EEA" w:rsidP="00B63EEA">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7363D" w:rsidRPr="007061C2">
              <w:rPr>
                <w:rFonts w:ascii="Times New Roman" w:hAnsi="Times New Roman" w:cs="Times New Roman"/>
                <w:sz w:val="24"/>
                <w:szCs w:val="24"/>
              </w:rPr>
              <w:t>2</w:t>
            </w:r>
          </w:p>
        </w:tc>
        <w:tc>
          <w:tcPr>
            <w:tcW w:w="1724" w:type="dxa"/>
            <w:tcBorders>
              <w:top w:val="single" w:sz="4" w:space="0" w:color="auto"/>
              <w:left w:val="single" w:sz="4" w:space="0" w:color="auto"/>
              <w:bottom w:val="single" w:sz="4" w:space="0" w:color="auto"/>
              <w:right w:val="single" w:sz="4" w:space="0" w:color="auto"/>
            </w:tcBorders>
          </w:tcPr>
          <w:p w:rsidR="00B63EEA" w:rsidRDefault="00B63EEA" w:rsidP="00B63EEA">
            <w:pPr>
              <w:pStyle w:val="ConsPlusNormal"/>
              <w:ind w:hanging="6"/>
              <w:jc w:val="both"/>
              <w:rPr>
                <w:rFonts w:ascii="Times New Roman" w:hAnsi="Times New Roman" w:cs="Times New Roman"/>
                <w:sz w:val="24"/>
                <w:szCs w:val="24"/>
              </w:rPr>
            </w:pPr>
            <w:r>
              <w:rPr>
                <w:rFonts w:ascii="Times New Roman" w:hAnsi="Times New Roman" w:cs="Times New Roman"/>
                <w:sz w:val="24"/>
                <w:szCs w:val="24"/>
              </w:rPr>
              <w:t xml:space="preserve">подпункты 3, 7 пункта </w:t>
            </w:r>
            <w:r w:rsidR="00E7363D" w:rsidRPr="007061C2">
              <w:rPr>
                <w:rFonts w:ascii="Times New Roman" w:hAnsi="Times New Roman" w:cs="Times New Roman"/>
                <w:sz w:val="24"/>
                <w:szCs w:val="24"/>
              </w:rPr>
              <w:t xml:space="preserve">2 </w:t>
            </w:r>
          </w:p>
          <w:p w:rsidR="00E7363D" w:rsidRPr="007061C2" w:rsidRDefault="00E7363D" w:rsidP="00B63EEA">
            <w:pPr>
              <w:pStyle w:val="ConsPlusNormal"/>
              <w:ind w:hanging="6"/>
              <w:jc w:val="both"/>
              <w:rPr>
                <w:rFonts w:ascii="Times New Roman" w:hAnsi="Times New Roman" w:cs="Times New Roman"/>
                <w:sz w:val="24"/>
                <w:szCs w:val="24"/>
              </w:rPr>
            </w:pPr>
            <w:r w:rsidRPr="007061C2">
              <w:rPr>
                <w:rFonts w:ascii="Times New Roman" w:hAnsi="Times New Roman" w:cs="Times New Roman"/>
                <w:sz w:val="24"/>
                <w:szCs w:val="24"/>
              </w:rPr>
              <w:t>статьи 19</w:t>
            </w:r>
          </w:p>
        </w:tc>
        <w:tc>
          <w:tcPr>
            <w:tcW w:w="7450"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2. Член садоводческого, огороднического или дачного некоммерческого объединения обязан:</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3) использовать земельный участок в соответствии с его целевым назначением и разрешенным использованием, не наносить ущерб земле как природному и хозяйственному объекту;</w:t>
            </w:r>
          </w:p>
          <w:p w:rsidR="00E7363D"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7) в течение трех лет освоить земельный участок, если иной срок не установлен земельным законодательством.</w:t>
            </w:r>
          </w:p>
          <w:p w:rsidR="00DE101C" w:rsidRDefault="00DE101C" w:rsidP="00E7363D">
            <w:pPr>
              <w:pStyle w:val="ConsPlusNormal"/>
              <w:ind w:firstLine="284"/>
              <w:jc w:val="both"/>
              <w:rPr>
                <w:rFonts w:ascii="Times New Roman" w:hAnsi="Times New Roman" w:cs="Times New Roman"/>
                <w:sz w:val="24"/>
                <w:szCs w:val="24"/>
              </w:rPr>
            </w:pPr>
          </w:p>
          <w:p w:rsidR="00937B14" w:rsidRPr="007061C2" w:rsidRDefault="00937B14" w:rsidP="00E7363D">
            <w:pPr>
              <w:pStyle w:val="ConsPlusNormal"/>
              <w:ind w:firstLine="284"/>
              <w:jc w:val="both"/>
              <w:rPr>
                <w:rFonts w:ascii="Times New Roman" w:hAnsi="Times New Roman" w:cs="Times New Roman"/>
                <w:sz w:val="24"/>
                <w:szCs w:val="24"/>
              </w:rPr>
            </w:pPr>
          </w:p>
        </w:tc>
      </w:tr>
      <w:tr w:rsidR="00E7363D" w:rsidRPr="007061C2" w:rsidTr="00937B14">
        <w:trPr>
          <w:jc w:val="center"/>
        </w:trPr>
        <w:tc>
          <w:tcPr>
            <w:tcW w:w="9747" w:type="dxa"/>
            <w:gridSpan w:val="3"/>
            <w:tcBorders>
              <w:top w:val="single" w:sz="4" w:space="0" w:color="auto"/>
              <w:left w:val="single" w:sz="4" w:space="0" w:color="auto"/>
              <w:bottom w:val="single" w:sz="4" w:space="0" w:color="auto"/>
              <w:right w:val="single" w:sz="4" w:space="0" w:color="auto"/>
            </w:tcBorders>
          </w:tcPr>
          <w:p w:rsidR="00E7363D" w:rsidRPr="007061C2" w:rsidRDefault="00E7363D" w:rsidP="00DE101C">
            <w:pPr>
              <w:pStyle w:val="ConsPlusNormal"/>
              <w:ind w:firstLine="284"/>
              <w:jc w:val="center"/>
              <w:rPr>
                <w:rFonts w:ascii="Times New Roman" w:hAnsi="Times New Roman" w:cs="Times New Roman"/>
                <w:sz w:val="24"/>
                <w:szCs w:val="24"/>
              </w:rPr>
            </w:pPr>
            <w:r w:rsidRPr="007061C2">
              <w:rPr>
                <w:rFonts w:ascii="Times New Roman" w:hAnsi="Times New Roman" w:cs="Times New Roman"/>
                <w:sz w:val="24"/>
                <w:szCs w:val="24"/>
              </w:rPr>
              <w:lastRenderedPageBreak/>
              <w:t>5. Федеральный за</w:t>
            </w:r>
            <w:r>
              <w:rPr>
                <w:rFonts w:ascii="Times New Roman" w:hAnsi="Times New Roman" w:cs="Times New Roman"/>
                <w:sz w:val="24"/>
                <w:szCs w:val="24"/>
              </w:rPr>
              <w:t>кон от 15.04.1998 № 66-ФЗ «</w:t>
            </w:r>
            <w:r w:rsidRPr="007061C2">
              <w:rPr>
                <w:rFonts w:ascii="Times New Roman" w:hAnsi="Times New Roman" w:cs="Times New Roman"/>
                <w:sz w:val="24"/>
                <w:szCs w:val="24"/>
              </w:rPr>
              <w:t>О садоводческих, огороднических и дачных неко</w:t>
            </w:r>
            <w:r>
              <w:rPr>
                <w:rFonts w:ascii="Times New Roman" w:hAnsi="Times New Roman" w:cs="Times New Roman"/>
                <w:sz w:val="24"/>
                <w:szCs w:val="24"/>
              </w:rPr>
              <w:t>ммерческих объединениях граждан»</w:t>
            </w:r>
          </w:p>
        </w:tc>
      </w:tr>
      <w:tr w:rsidR="00E7363D" w:rsidRPr="007061C2" w:rsidTr="00937B14">
        <w:trPr>
          <w:jc w:val="center"/>
        </w:trPr>
        <w:tc>
          <w:tcPr>
            <w:tcW w:w="573" w:type="dxa"/>
            <w:tcBorders>
              <w:top w:val="single" w:sz="4" w:space="0" w:color="auto"/>
              <w:left w:val="single" w:sz="4" w:space="0" w:color="auto"/>
              <w:bottom w:val="single" w:sz="4" w:space="0" w:color="auto"/>
              <w:right w:val="single" w:sz="4" w:space="0" w:color="auto"/>
            </w:tcBorders>
          </w:tcPr>
          <w:p w:rsidR="00E7363D" w:rsidRPr="007061C2" w:rsidRDefault="00B63EEA" w:rsidP="00B63EE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363D" w:rsidRPr="007061C2">
              <w:rPr>
                <w:rFonts w:ascii="Times New Roman" w:hAnsi="Times New Roman" w:cs="Times New Roman"/>
                <w:sz w:val="24"/>
                <w:szCs w:val="24"/>
              </w:rPr>
              <w:t>1</w:t>
            </w:r>
          </w:p>
        </w:tc>
        <w:tc>
          <w:tcPr>
            <w:tcW w:w="1724"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136"/>
              <w:jc w:val="both"/>
              <w:rPr>
                <w:rFonts w:ascii="Times New Roman" w:hAnsi="Times New Roman" w:cs="Times New Roman"/>
                <w:sz w:val="24"/>
                <w:szCs w:val="24"/>
              </w:rPr>
            </w:pPr>
            <w:r>
              <w:rPr>
                <w:rFonts w:ascii="Times New Roman" w:hAnsi="Times New Roman" w:cs="Times New Roman"/>
                <w:sz w:val="24"/>
                <w:szCs w:val="24"/>
              </w:rPr>
              <w:t xml:space="preserve">Пункт </w:t>
            </w:r>
            <w:r w:rsidRPr="007061C2">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7061C2">
              <w:rPr>
                <w:rFonts w:ascii="Times New Roman" w:hAnsi="Times New Roman" w:cs="Times New Roman"/>
                <w:sz w:val="24"/>
                <w:szCs w:val="24"/>
              </w:rPr>
              <w:t>статьи 14</w:t>
            </w:r>
          </w:p>
        </w:tc>
        <w:tc>
          <w:tcPr>
            <w:tcW w:w="7450"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2. Предельный размер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не может превышать площадь, рассчитанную как сумма площади садовых или огородных земельных участков и площади земельных участков, подлежащих отнесению к имуществу общего пользования.</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В целях определения предельного размера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площадь садовых или огородных земельных участков, которые будут образованы для предоставления членам садоводческого или огороднического некоммерческого объединения, определяется как произведение количества членов указанного объединения и установленного предельного максимального размера таких земельных участков. Площадь земельных участков, подлежащих отнесению к имуществу общего пользования, определяется в размере двадцати пяти процентов площади садовых или огородных земельных участков, определенной по правилам, предусмотренным настоящим пунктом</w:t>
            </w:r>
          </w:p>
        </w:tc>
      </w:tr>
      <w:tr w:rsidR="00E7363D" w:rsidRPr="007061C2" w:rsidTr="00937B14">
        <w:trPr>
          <w:jc w:val="center"/>
        </w:trPr>
        <w:tc>
          <w:tcPr>
            <w:tcW w:w="9747" w:type="dxa"/>
            <w:gridSpan w:val="3"/>
            <w:tcBorders>
              <w:top w:val="single" w:sz="4" w:space="0" w:color="auto"/>
              <w:left w:val="single" w:sz="4" w:space="0" w:color="auto"/>
              <w:bottom w:val="single" w:sz="4" w:space="0" w:color="auto"/>
              <w:right w:val="single" w:sz="4" w:space="0" w:color="auto"/>
            </w:tcBorders>
          </w:tcPr>
          <w:p w:rsidR="00E7363D" w:rsidRPr="007061C2" w:rsidRDefault="00E7363D" w:rsidP="00B63EEA">
            <w:pPr>
              <w:pStyle w:val="ConsPlusNormal"/>
              <w:ind w:firstLine="284"/>
              <w:jc w:val="center"/>
              <w:rPr>
                <w:rFonts w:ascii="Times New Roman" w:hAnsi="Times New Roman" w:cs="Times New Roman"/>
                <w:sz w:val="24"/>
                <w:szCs w:val="24"/>
              </w:rPr>
            </w:pPr>
            <w:r w:rsidRPr="007061C2">
              <w:rPr>
                <w:rFonts w:ascii="Times New Roman" w:hAnsi="Times New Roman" w:cs="Times New Roman"/>
                <w:sz w:val="24"/>
                <w:szCs w:val="24"/>
              </w:rPr>
              <w:t>6. Федеральн</w:t>
            </w:r>
            <w:r>
              <w:rPr>
                <w:rFonts w:ascii="Times New Roman" w:hAnsi="Times New Roman" w:cs="Times New Roman"/>
                <w:sz w:val="24"/>
                <w:szCs w:val="24"/>
              </w:rPr>
              <w:t>ый закон от 25.10.2001 № 137-ФЗ «</w:t>
            </w:r>
            <w:r w:rsidRPr="007061C2">
              <w:rPr>
                <w:rFonts w:ascii="Times New Roman" w:hAnsi="Times New Roman" w:cs="Times New Roman"/>
                <w:sz w:val="24"/>
                <w:szCs w:val="24"/>
              </w:rPr>
              <w:t>О введении в действие Земельно</w:t>
            </w:r>
            <w:r>
              <w:rPr>
                <w:rFonts w:ascii="Times New Roman" w:hAnsi="Times New Roman" w:cs="Times New Roman"/>
                <w:sz w:val="24"/>
                <w:szCs w:val="24"/>
              </w:rPr>
              <w:t>го кодекса Российской Федерации»</w:t>
            </w:r>
          </w:p>
        </w:tc>
      </w:tr>
      <w:tr w:rsidR="00E7363D" w:rsidRPr="007061C2" w:rsidTr="00937B14">
        <w:trPr>
          <w:jc w:val="center"/>
        </w:trPr>
        <w:tc>
          <w:tcPr>
            <w:tcW w:w="573"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0"/>
              <w:jc w:val="center"/>
              <w:rPr>
                <w:rFonts w:ascii="Times New Roman" w:hAnsi="Times New Roman" w:cs="Times New Roman"/>
                <w:sz w:val="24"/>
                <w:szCs w:val="24"/>
              </w:rPr>
            </w:pPr>
            <w:r w:rsidRPr="007061C2">
              <w:rPr>
                <w:rFonts w:ascii="Times New Roman" w:hAnsi="Times New Roman" w:cs="Times New Roman"/>
                <w:sz w:val="24"/>
                <w:szCs w:val="24"/>
              </w:rPr>
              <w:t>1</w:t>
            </w:r>
          </w:p>
        </w:tc>
        <w:tc>
          <w:tcPr>
            <w:tcW w:w="1724" w:type="dxa"/>
            <w:tcBorders>
              <w:top w:val="single" w:sz="4" w:space="0" w:color="auto"/>
              <w:left w:val="single" w:sz="4" w:space="0" w:color="auto"/>
              <w:bottom w:val="single" w:sz="4" w:space="0" w:color="auto"/>
              <w:right w:val="single" w:sz="4" w:space="0" w:color="auto"/>
            </w:tcBorders>
          </w:tcPr>
          <w:p w:rsidR="00E7363D" w:rsidRDefault="00E7363D" w:rsidP="00E7363D">
            <w:pPr>
              <w:pStyle w:val="ConsPlusNormal"/>
              <w:ind w:firstLine="0"/>
              <w:jc w:val="both"/>
              <w:rPr>
                <w:rFonts w:ascii="Times New Roman" w:hAnsi="Times New Roman" w:cs="Times New Roman"/>
                <w:sz w:val="24"/>
                <w:szCs w:val="24"/>
              </w:rPr>
            </w:pPr>
            <w:r w:rsidRPr="007061C2">
              <w:rPr>
                <w:rFonts w:ascii="Times New Roman" w:hAnsi="Times New Roman" w:cs="Times New Roman"/>
                <w:sz w:val="24"/>
                <w:szCs w:val="24"/>
              </w:rPr>
              <w:t xml:space="preserve">пункт 2 </w:t>
            </w:r>
          </w:p>
          <w:p w:rsidR="00E7363D" w:rsidRPr="007061C2" w:rsidRDefault="00E7363D" w:rsidP="00E7363D">
            <w:pPr>
              <w:pStyle w:val="ConsPlusNormal"/>
              <w:ind w:firstLine="0"/>
              <w:jc w:val="both"/>
              <w:rPr>
                <w:rFonts w:ascii="Times New Roman" w:hAnsi="Times New Roman" w:cs="Times New Roman"/>
                <w:sz w:val="24"/>
                <w:szCs w:val="24"/>
              </w:rPr>
            </w:pPr>
            <w:r w:rsidRPr="007061C2">
              <w:rPr>
                <w:rFonts w:ascii="Times New Roman" w:hAnsi="Times New Roman" w:cs="Times New Roman"/>
                <w:sz w:val="24"/>
                <w:szCs w:val="24"/>
              </w:rPr>
              <w:t>статьи 3</w:t>
            </w:r>
          </w:p>
        </w:tc>
        <w:tc>
          <w:tcPr>
            <w:tcW w:w="7450"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Юридические лица, за исключением указанных в пункте 2 статьи 39.9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главой V.1 Земельного кодекса Российской Федерации. 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года по ценам, предусмотренным соответственно пунктами 1 и 2 статьи 2 настоящего Федерального закона.</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 xml:space="preserve">двух процентов кадастровой стоимости арендуемых земельных </w:t>
            </w:r>
            <w:r w:rsidRPr="007061C2">
              <w:rPr>
                <w:rFonts w:ascii="Times New Roman" w:hAnsi="Times New Roman" w:cs="Times New Roman"/>
                <w:sz w:val="24"/>
                <w:szCs w:val="24"/>
              </w:rPr>
              <w:lastRenderedPageBreak/>
              <w:t>участков;</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трех десятых процента кадастровой стоимости арендуемых земельных участков из земель сельскохозяйственного назначения;</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полутора процентов кадастровой стоимости арендуемых земельных участков, изъятых из оборота или ограниченных в обороте.</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кодекса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
        </w:tc>
      </w:tr>
      <w:tr w:rsidR="00E7363D" w:rsidRPr="007061C2" w:rsidTr="00937B14">
        <w:trPr>
          <w:jc w:val="center"/>
        </w:trPr>
        <w:tc>
          <w:tcPr>
            <w:tcW w:w="9747" w:type="dxa"/>
            <w:gridSpan w:val="3"/>
            <w:tcBorders>
              <w:top w:val="single" w:sz="4" w:space="0" w:color="auto"/>
              <w:left w:val="single" w:sz="4" w:space="0" w:color="auto"/>
              <w:bottom w:val="single" w:sz="4" w:space="0" w:color="auto"/>
              <w:right w:val="single" w:sz="4" w:space="0" w:color="auto"/>
            </w:tcBorders>
          </w:tcPr>
          <w:p w:rsidR="00E7363D" w:rsidRPr="007061C2" w:rsidRDefault="00E7363D" w:rsidP="00B63EEA">
            <w:pPr>
              <w:pStyle w:val="ConsPlusNormal"/>
              <w:ind w:firstLine="284"/>
              <w:jc w:val="center"/>
              <w:rPr>
                <w:rFonts w:ascii="Times New Roman" w:hAnsi="Times New Roman" w:cs="Times New Roman"/>
                <w:sz w:val="24"/>
                <w:szCs w:val="24"/>
              </w:rPr>
            </w:pPr>
            <w:r>
              <w:rPr>
                <w:rFonts w:ascii="Times New Roman" w:hAnsi="Times New Roman" w:cs="Times New Roman"/>
                <w:sz w:val="24"/>
                <w:szCs w:val="24"/>
              </w:rPr>
              <w:lastRenderedPageBreak/>
              <w:t>7. «</w:t>
            </w:r>
            <w:r w:rsidRPr="007061C2">
              <w:rPr>
                <w:rFonts w:ascii="Times New Roman" w:hAnsi="Times New Roman" w:cs="Times New Roman"/>
                <w:sz w:val="24"/>
                <w:szCs w:val="24"/>
              </w:rPr>
              <w:t>Градостроитель</w:t>
            </w:r>
            <w:r>
              <w:rPr>
                <w:rFonts w:ascii="Times New Roman" w:hAnsi="Times New Roman" w:cs="Times New Roman"/>
                <w:sz w:val="24"/>
                <w:szCs w:val="24"/>
              </w:rPr>
              <w:t xml:space="preserve">ный кодекс Российской Федерации» от 29.12.2004 № </w:t>
            </w:r>
            <w:r w:rsidRPr="007061C2">
              <w:rPr>
                <w:rFonts w:ascii="Times New Roman" w:hAnsi="Times New Roman" w:cs="Times New Roman"/>
                <w:sz w:val="24"/>
                <w:szCs w:val="24"/>
              </w:rPr>
              <w:t>190-ФЗ</w:t>
            </w:r>
          </w:p>
        </w:tc>
      </w:tr>
      <w:tr w:rsidR="00E7363D" w:rsidRPr="007061C2" w:rsidTr="00937B14">
        <w:trPr>
          <w:jc w:val="center"/>
        </w:trPr>
        <w:tc>
          <w:tcPr>
            <w:tcW w:w="573" w:type="dxa"/>
            <w:tcBorders>
              <w:top w:val="single" w:sz="4" w:space="0" w:color="auto"/>
              <w:left w:val="single" w:sz="4" w:space="0" w:color="auto"/>
              <w:bottom w:val="single" w:sz="4" w:space="0" w:color="auto"/>
              <w:right w:val="single" w:sz="4" w:space="0" w:color="auto"/>
            </w:tcBorders>
          </w:tcPr>
          <w:p w:rsidR="00E7363D" w:rsidRPr="007061C2" w:rsidRDefault="00B63EEA" w:rsidP="00B63EE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363D" w:rsidRPr="007061C2">
              <w:rPr>
                <w:rFonts w:ascii="Times New Roman" w:hAnsi="Times New Roman" w:cs="Times New Roman"/>
                <w:sz w:val="24"/>
                <w:szCs w:val="24"/>
              </w:rPr>
              <w:t>1</w:t>
            </w:r>
          </w:p>
        </w:tc>
        <w:tc>
          <w:tcPr>
            <w:tcW w:w="1724" w:type="dxa"/>
            <w:tcBorders>
              <w:top w:val="single" w:sz="4" w:space="0" w:color="auto"/>
              <w:left w:val="single" w:sz="4" w:space="0" w:color="auto"/>
              <w:bottom w:val="single" w:sz="4" w:space="0" w:color="auto"/>
              <w:right w:val="single" w:sz="4" w:space="0" w:color="auto"/>
            </w:tcBorders>
          </w:tcPr>
          <w:p w:rsidR="00E7363D" w:rsidRPr="007061C2" w:rsidRDefault="00E7363D" w:rsidP="00DE101C">
            <w:pPr>
              <w:pStyle w:val="ConsPlusNormal"/>
              <w:ind w:hanging="6"/>
              <w:jc w:val="both"/>
              <w:rPr>
                <w:rFonts w:ascii="Times New Roman" w:hAnsi="Times New Roman" w:cs="Times New Roman"/>
                <w:sz w:val="24"/>
                <w:szCs w:val="24"/>
              </w:rPr>
            </w:pPr>
            <w:r w:rsidRPr="007061C2">
              <w:rPr>
                <w:rFonts w:ascii="Times New Roman" w:hAnsi="Times New Roman" w:cs="Times New Roman"/>
                <w:sz w:val="24"/>
                <w:szCs w:val="24"/>
              </w:rPr>
              <w:t>пункты 17, 19 статьи 51</w:t>
            </w:r>
          </w:p>
        </w:tc>
        <w:tc>
          <w:tcPr>
            <w:tcW w:w="7450"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17. Выдача разрешения на строительство не требуется в случае:</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2) строительства, реконструкции объектов, не являющихся объектами капитального строительства (киосков, навесов и других);</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3) строительства на земельном участке строений и сооружений вспомогательного использования;</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4.1) капитального ремонта объектов капитального строительства;</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w:t>
            </w:r>
            <w:r w:rsidRPr="007061C2">
              <w:rPr>
                <w:rFonts w:ascii="Times New Roman" w:hAnsi="Times New Roman" w:cs="Times New Roman"/>
                <w:sz w:val="24"/>
                <w:szCs w:val="24"/>
              </w:rPr>
              <w:lastRenderedPageBreak/>
              <w:t>Разрешение на индивидуальное жилищное строительство выдается на десять лет</w:t>
            </w:r>
          </w:p>
        </w:tc>
      </w:tr>
      <w:tr w:rsidR="00E7363D" w:rsidRPr="007061C2" w:rsidTr="00937B14">
        <w:trPr>
          <w:jc w:val="center"/>
        </w:trPr>
        <w:tc>
          <w:tcPr>
            <w:tcW w:w="9747" w:type="dxa"/>
            <w:gridSpan w:val="3"/>
            <w:tcBorders>
              <w:top w:val="single" w:sz="4" w:space="0" w:color="auto"/>
              <w:left w:val="single" w:sz="4" w:space="0" w:color="auto"/>
              <w:bottom w:val="single" w:sz="4" w:space="0" w:color="auto"/>
              <w:right w:val="single" w:sz="4" w:space="0" w:color="auto"/>
            </w:tcBorders>
          </w:tcPr>
          <w:p w:rsidR="00E7363D" w:rsidRPr="007061C2" w:rsidRDefault="00E7363D" w:rsidP="00B63EEA">
            <w:pPr>
              <w:pStyle w:val="ConsPlusNormal"/>
              <w:ind w:firstLine="284"/>
              <w:jc w:val="center"/>
              <w:rPr>
                <w:rFonts w:ascii="Times New Roman" w:hAnsi="Times New Roman" w:cs="Times New Roman"/>
                <w:sz w:val="24"/>
                <w:szCs w:val="24"/>
              </w:rPr>
            </w:pPr>
            <w:r w:rsidRPr="007061C2">
              <w:rPr>
                <w:rFonts w:ascii="Times New Roman" w:hAnsi="Times New Roman" w:cs="Times New Roman"/>
                <w:sz w:val="24"/>
                <w:szCs w:val="24"/>
              </w:rPr>
              <w:lastRenderedPageBreak/>
              <w:t xml:space="preserve">8. Федеральный закон </w:t>
            </w:r>
            <w:r>
              <w:rPr>
                <w:rFonts w:ascii="Times New Roman" w:hAnsi="Times New Roman" w:cs="Times New Roman"/>
                <w:sz w:val="24"/>
                <w:szCs w:val="24"/>
              </w:rPr>
              <w:t>от 21.12.2001 № 178-ФЗ «</w:t>
            </w:r>
            <w:r w:rsidRPr="007061C2">
              <w:rPr>
                <w:rFonts w:ascii="Times New Roman" w:hAnsi="Times New Roman" w:cs="Times New Roman"/>
                <w:sz w:val="24"/>
                <w:szCs w:val="24"/>
              </w:rPr>
              <w:t>О приватизации государствен</w:t>
            </w:r>
            <w:r>
              <w:rPr>
                <w:rFonts w:ascii="Times New Roman" w:hAnsi="Times New Roman" w:cs="Times New Roman"/>
                <w:sz w:val="24"/>
                <w:szCs w:val="24"/>
              </w:rPr>
              <w:t>ного и муниципального имущества»</w:t>
            </w:r>
          </w:p>
        </w:tc>
      </w:tr>
      <w:tr w:rsidR="00E7363D" w:rsidRPr="007061C2" w:rsidTr="00937B14">
        <w:trPr>
          <w:jc w:val="center"/>
        </w:trPr>
        <w:tc>
          <w:tcPr>
            <w:tcW w:w="573" w:type="dxa"/>
            <w:tcBorders>
              <w:top w:val="single" w:sz="4" w:space="0" w:color="auto"/>
              <w:left w:val="single" w:sz="4" w:space="0" w:color="auto"/>
              <w:bottom w:val="single" w:sz="4" w:space="0" w:color="auto"/>
              <w:right w:val="single" w:sz="4" w:space="0" w:color="auto"/>
            </w:tcBorders>
          </w:tcPr>
          <w:p w:rsidR="00E7363D" w:rsidRPr="007061C2" w:rsidRDefault="00DE101C" w:rsidP="00DE101C">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00E7363D" w:rsidRPr="007061C2">
              <w:rPr>
                <w:rFonts w:ascii="Times New Roman" w:hAnsi="Times New Roman" w:cs="Times New Roman"/>
                <w:sz w:val="24"/>
                <w:szCs w:val="24"/>
              </w:rPr>
              <w:t>1</w:t>
            </w:r>
          </w:p>
        </w:tc>
        <w:tc>
          <w:tcPr>
            <w:tcW w:w="1724" w:type="dxa"/>
            <w:tcBorders>
              <w:top w:val="single" w:sz="4" w:space="0" w:color="auto"/>
              <w:left w:val="single" w:sz="4" w:space="0" w:color="auto"/>
              <w:bottom w:val="single" w:sz="4" w:space="0" w:color="auto"/>
              <w:right w:val="single" w:sz="4" w:space="0" w:color="auto"/>
            </w:tcBorders>
          </w:tcPr>
          <w:p w:rsidR="00CD7193" w:rsidRDefault="00E7363D" w:rsidP="00DE101C">
            <w:pPr>
              <w:pStyle w:val="ConsPlusNormal"/>
              <w:ind w:hanging="6"/>
              <w:jc w:val="both"/>
              <w:rPr>
                <w:rFonts w:ascii="Times New Roman" w:hAnsi="Times New Roman" w:cs="Times New Roman"/>
                <w:sz w:val="24"/>
                <w:szCs w:val="24"/>
              </w:rPr>
            </w:pPr>
            <w:r w:rsidRPr="007061C2">
              <w:rPr>
                <w:rFonts w:ascii="Times New Roman" w:hAnsi="Times New Roman" w:cs="Times New Roman"/>
                <w:sz w:val="24"/>
                <w:szCs w:val="24"/>
              </w:rPr>
              <w:t xml:space="preserve">пункт 3 </w:t>
            </w:r>
          </w:p>
          <w:p w:rsidR="00E7363D" w:rsidRPr="007061C2" w:rsidRDefault="00E7363D" w:rsidP="00DE101C">
            <w:pPr>
              <w:pStyle w:val="ConsPlusNormal"/>
              <w:ind w:hanging="6"/>
              <w:jc w:val="both"/>
              <w:rPr>
                <w:rFonts w:ascii="Times New Roman" w:hAnsi="Times New Roman" w:cs="Times New Roman"/>
                <w:sz w:val="24"/>
                <w:szCs w:val="24"/>
              </w:rPr>
            </w:pPr>
            <w:r w:rsidRPr="007061C2">
              <w:rPr>
                <w:rFonts w:ascii="Times New Roman" w:hAnsi="Times New Roman" w:cs="Times New Roman"/>
                <w:sz w:val="24"/>
                <w:szCs w:val="24"/>
              </w:rPr>
              <w:t>статьи 28</w:t>
            </w:r>
          </w:p>
        </w:tc>
        <w:tc>
          <w:tcPr>
            <w:tcW w:w="7450"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3.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По желанию собственника объекта недвижимости, расположенного на земельном участке, относящемся к государственной или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 соглашением сторон.</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Договор аренды земельного участка не является препятствием для выкупа земельного участка.</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Отказ в выкупе земельного участка или предоставлении его в аренду не допускается, за исключением случаев, предусмотренных законом</w:t>
            </w:r>
          </w:p>
        </w:tc>
      </w:tr>
      <w:tr w:rsidR="00E7363D" w:rsidRPr="007061C2" w:rsidTr="00937B14">
        <w:trPr>
          <w:jc w:val="center"/>
        </w:trPr>
        <w:tc>
          <w:tcPr>
            <w:tcW w:w="9747" w:type="dxa"/>
            <w:gridSpan w:val="3"/>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9. </w:t>
            </w:r>
            <w:r w:rsidRPr="007F3324">
              <w:rPr>
                <w:rFonts w:ascii="Times New Roman" w:hAnsi="Times New Roman" w:cs="Times New Roman"/>
                <w:sz w:val="24"/>
                <w:szCs w:val="24"/>
              </w:rPr>
              <w:t>Федераль</w:t>
            </w:r>
            <w:r>
              <w:rPr>
                <w:rFonts w:ascii="Times New Roman" w:hAnsi="Times New Roman" w:cs="Times New Roman"/>
                <w:sz w:val="24"/>
                <w:szCs w:val="24"/>
              </w:rPr>
              <w:t>ный закон от 10.01.2002 № 7-ФЗ «</w:t>
            </w:r>
            <w:r w:rsidRPr="007F3324">
              <w:rPr>
                <w:rFonts w:ascii="Times New Roman" w:hAnsi="Times New Roman" w:cs="Times New Roman"/>
                <w:sz w:val="24"/>
                <w:szCs w:val="24"/>
              </w:rPr>
              <w:t>Об охране окружающей среды</w:t>
            </w:r>
            <w:r>
              <w:rPr>
                <w:rFonts w:ascii="Times New Roman" w:hAnsi="Times New Roman" w:cs="Times New Roman"/>
                <w:sz w:val="24"/>
                <w:szCs w:val="24"/>
              </w:rPr>
              <w:t>»</w:t>
            </w:r>
          </w:p>
        </w:tc>
      </w:tr>
      <w:tr w:rsidR="00E7363D" w:rsidRPr="007061C2" w:rsidTr="00937B14">
        <w:trPr>
          <w:jc w:val="center"/>
        </w:trPr>
        <w:tc>
          <w:tcPr>
            <w:tcW w:w="573"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1</w:t>
            </w:r>
          </w:p>
        </w:tc>
        <w:tc>
          <w:tcPr>
            <w:tcW w:w="1724" w:type="dxa"/>
            <w:tcBorders>
              <w:top w:val="single" w:sz="4" w:space="0" w:color="auto"/>
              <w:left w:val="single" w:sz="4" w:space="0" w:color="auto"/>
              <w:bottom w:val="single" w:sz="4" w:space="0" w:color="auto"/>
              <w:right w:val="single" w:sz="4" w:space="0" w:color="auto"/>
            </w:tcBorders>
          </w:tcPr>
          <w:p w:rsidR="00E7363D" w:rsidRDefault="00E7363D" w:rsidP="00DE101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пункт </w:t>
            </w:r>
            <w:r w:rsidRPr="007F3324">
              <w:rPr>
                <w:rFonts w:ascii="Times New Roman" w:hAnsi="Times New Roman" w:cs="Times New Roman"/>
                <w:sz w:val="24"/>
                <w:szCs w:val="24"/>
              </w:rPr>
              <w:t>2</w:t>
            </w:r>
          </w:p>
          <w:p w:rsidR="00E7363D" w:rsidRPr="007061C2" w:rsidRDefault="00E7363D" w:rsidP="00DE101C">
            <w:pPr>
              <w:pStyle w:val="ConsPlusNormal"/>
              <w:ind w:firstLine="0"/>
              <w:jc w:val="both"/>
              <w:rPr>
                <w:rFonts w:ascii="Times New Roman" w:hAnsi="Times New Roman" w:cs="Times New Roman"/>
                <w:sz w:val="24"/>
                <w:szCs w:val="24"/>
              </w:rPr>
            </w:pPr>
            <w:r w:rsidRPr="007F3324">
              <w:rPr>
                <w:rFonts w:ascii="Times New Roman" w:hAnsi="Times New Roman" w:cs="Times New Roman"/>
                <w:sz w:val="24"/>
                <w:szCs w:val="24"/>
              </w:rPr>
              <w:t>статьи 37</w:t>
            </w:r>
          </w:p>
        </w:tc>
        <w:tc>
          <w:tcPr>
            <w:tcW w:w="7450" w:type="dxa"/>
            <w:tcBorders>
              <w:top w:val="single" w:sz="4" w:space="0" w:color="auto"/>
              <w:left w:val="single" w:sz="4" w:space="0" w:color="auto"/>
              <w:bottom w:val="single" w:sz="4" w:space="0" w:color="auto"/>
              <w:right w:val="single" w:sz="4" w:space="0" w:color="auto"/>
            </w:tcBorders>
          </w:tcPr>
          <w:p w:rsidR="00E7363D" w:rsidRDefault="00E7363D" w:rsidP="00E7363D">
            <w:pPr>
              <w:autoSpaceDE w:val="0"/>
              <w:autoSpaceDN w:val="0"/>
              <w:adjustRightInd w:val="0"/>
              <w:ind w:firstLine="113"/>
              <w:jc w:val="both"/>
            </w:pPr>
            <w:r>
              <w:t>2. Запрещаются строительство и реконструкция зданий, строений, сооружений и иных объектов до утверждения проектов и до установления границ земельных участков на местности, а также изменение утвержденных проектов в ущерб требованиям в области охраны окружающей среды.</w:t>
            </w:r>
          </w:p>
          <w:p w:rsidR="00E7363D" w:rsidRPr="007061C2" w:rsidRDefault="00E7363D" w:rsidP="00E7363D">
            <w:pPr>
              <w:pStyle w:val="ConsPlusNormal"/>
              <w:ind w:firstLine="0"/>
              <w:jc w:val="both"/>
              <w:rPr>
                <w:rFonts w:ascii="Times New Roman" w:hAnsi="Times New Roman" w:cs="Times New Roman"/>
                <w:sz w:val="24"/>
                <w:szCs w:val="24"/>
              </w:rPr>
            </w:pPr>
          </w:p>
        </w:tc>
      </w:tr>
      <w:tr w:rsidR="00DE101C" w:rsidRPr="007061C2" w:rsidTr="00937B14">
        <w:trPr>
          <w:jc w:val="center"/>
        </w:trPr>
        <w:tc>
          <w:tcPr>
            <w:tcW w:w="9747" w:type="dxa"/>
            <w:gridSpan w:val="3"/>
            <w:tcBorders>
              <w:top w:val="single" w:sz="4" w:space="0" w:color="auto"/>
              <w:left w:val="single" w:sz="4" w:space="0" w:color="auto"/>
              <w:bottom w:val="single" w:sz="4" w:space="0" w:color="auto"/>
              <w:right w:val="single" w:sz="4" w:space="0" w:color="auto"/>
            </w:tcBorders>
          </w:tcPr>
          <w:p w:rsidR="00DE101C" w:rsidRDefault="00DE101C" w:rsidP="00E7363D">
            <w:pPr>
              <w:autoSpaceDE w:val="0"/>
              <w:autoSpaceDN w:val="0"/>
              <w:adjustRightInd w:val="0"/>
              <w:ind w:firstLine="113"/>
              <w:jc w:val="both"/>
            </w:pPr>
          </w:p>
        </w:tc>
      </w:tr>
      <w:tr w:rsidR="00E7363D" w:rsidRPr="007061C2" w:rsidTr="00937B14">
        <w:trPr>
          <w:jc w:val="center"/>
        </w:trPr>
        <w:tc>
          <w:tcPr>
            <w:tcW w:w="9747" w:type="dxa"/>
            <w:gridSpan w:val="3"/>
            <w:tcBorders>
              <w:top w:val="single" w:sz="4" w:space="0" w:color="auto"/>
              <w:left w:val="single" w:sz="4" w:space="0" w:color="auto"/>
              <w:bottom w:val="single" w:sz="4" w:space="0" w:color="auto"/>
              <w:right w:val="single" w:sz="4" w:space="0" w:color="auto"/>
            </w:tcBorders>
          </w:tcPr>
          <w:p w:rsidR="00E7363D" w:rsidRDefault="00DE101C" w:rsidP="00E7363D">
            <w:pPr>
              <w:pStyle w:val="ConsPlusNormal"/>
              <w:ind w:firstLine="284"/>
              <w:jc w:val="center"/>
              <w:rPr>
                <w:rFonts w:ascii="Times New Roman" w:hAnsi="Times New Roman" w:cs="Times New Roman"/>
                <w:sz w:val="24"/>
                <w:szCs w:val="24"/>
              </w:rPr>
            </w:pPr>
            <w:r>
              <w:rPr>
                <w:rFonts w:ascii="Times New Roman" w:hAnsi="Times New Roman" w:cs="Times New Roman"/>
                <w:sz w:val="24"/>
                <w:szCs w:val="24"/>
              </w:rPr>
              <w:t xml:space="preserve">1. </w:t>
            </w:r>
            <w:r w:rsidR="00E7363D" w:rsidRPr="007061C2">
              <w:rPr>
                <w:rFonts w:ascii="Times New Roman" w:hAnsi="Times New Roman" w:cs="Times New Roman"/>
                <w:sz w:val="24"/>
                <w:szCs w:val="24"/>
              </w:rPr>
              <w:t>Постановление Правительства Росс</w:t>
            </w:r>
            <w:r w:rsidR="00E7363D">
              <w:rPr>
                <w:rFonts w:ascii="Times New Roman" w:hAnsi="Times New Roman" w:cs="Times New Roman"/>
                <w:sz w:val="24"/>
                <w:szCs w:val="24"/>
              </w:rPr>
              <w:t>ийской Федерации от 03.12.2014 №</w:t>
            </w:r>
            <w:r w:rsidR="00E7363D" w:rsidRPr="007061C2">
              <w:rPr>
                <w:rFonts w:ascii="Times New Roman" w:hAnsi="Times New Roman" w:cs="Times New Roman"/>
                <w:sz w:val="24"/>
                <w:szCs w:val="24"/>
              </w:rPr>
              <w:t xml:space="preserve"> 1300</w:t>
            </w:r>
          </w:p>
          <w:p w:rsidR="00E7363D" w:rsidRPr="007061C2" w:rsidRDefault="00E7363D" w:rsidP="00E7363D">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w:t>
            </w:r>
            <w:r w:rsidRPr="007061C2">
              <w:rPr>
                <w:rFonts w:ascii="Times New Roman" w:hAnsi="Times New Roman" w:cs="Times New Roman"/>
                <w:sz w:val="24"/>
                <w:szCs w:val="24"/>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w:t>
            </w:r>
            <w:r>
              <w:rPr>
                <w:rFonts w:ascii="Times New Roman" w:hAnsi="Times New Roman" w:cs="Times New Roman"/>
                <w:sz w:val="24"/>
                <w:szCs w:val="24"/>
              </w:rPr>
              <w:t>стков и установления сервитутов»</w:t>
            </w:r>
          </w:p>
        </w:tc>
      </w:tr>
      <w:tr w:rsidR="00E7363D" w:rsidRPr="007061C2" w:rsidTr="00937B14">
        <w:trPr>
          <w:jc w:val="center"/>
        </w:trPr>
        <w:tc>
          <w:tcPr>
            <w:tcW w:w="573"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142"/>
              <w:jc w:val="center"/>
              <w:rPr>
                <w:rFonts w:ascii="Times New Roman" w:hAnsi="Times New Roman" w:cs="Times New Roman"/>
                <w:sz w:val="24"/>
                <w:szCs w:val="24"/>
              </w:rPr>
            </w:pPr>
            <w:r w:rsidRPr="007061C2">
              <w:rPr>
                <w:rFonts w:ascii="Times New Roman" w:hAnsi="Times New Roman" w:cs="Times New Roman"/>
                <w:sz w:val="24"/>
                <w:szCs w:val="24"/>
              </w:rPr>
              <w:t>1</w:t>
            </w:r>
          </w:p>
        </w:tc>
        <w:tc>
          <w:tcPr>
            <w:tcW w:w="1724"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284"/>
              <w:jc w:val="both"/>
              <w:rPr>
                <w:rFonts w:ascii="Times New Roman" w:hAnsi="Times New Roman" w:cs="Times New Roman"/>
                <w:sz w:val="24"/>
                <w:szCs w:val="24"/>
              </w:rPr>
            </w:pPr>
          </w:p>
        </w:tc>
        <w:tc>
          <w:tcPr>
            <w:tcW w:w="7450"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2. Водопроводы и водоводы всех видов, для размещения которых не требуется разрешения на строительство.</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 xml:space="preserve">3. Линейные сооружения канализации (в том числе ливневой) и </w:t>
            </w:r>
            <w:r w:rsidRPr="007061C2">
              <w:rPr>
                <w:rFonts w:ascii="Times New Roman" w:hAnsi="Times New Roman" w:cs="Times New Roman"/>
                <w:sz w:val="24"/>
                <w:szCs w:val="24"/>
              </w:rPr>
              <w:lastRenderedPageBreak/>
              <w:t>водоотведения, для размещения которых не требуется разрешения на строительство.</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4. Элементы благоустройства территории и малые архитектурные формы (беседки, ротонды, веранды, навесы, скульптуры, остановочные павильоны, фонари, урны для мусора, приспособления для озеленения, скамейки и мостики).</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5. 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7. Тепловые сети всех видов, включая сети горячего водоснабжения, для размещения которых не требуется разрешения на строительство.</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8. Геодезические, межевые, предупреждающие и иные знаки, включая информационные табло (стелы) и флагштоки.</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9. Защитные сооружения, для размещения которых не требуется разрешения на строительство.</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10. Объекты, предназначенные для обеспечения пользования недрами, для размещения которых не требуется разрешения на строительство.</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11. Линии связи, линейно-кабельные сооружения связи и иные сооружения связи, для размещения которых не требуется разрешения на строительство.</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12. Проезды, в том числе вдольтрассовые, и подъездные дороги, для размещения которых не требуется разрешения на строительство.</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13. Пожарные водоемы и места сосредоточения средств пожаротушения.</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14. Пруды-испарители.</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15. Отдельно стоящие ветроэнергетические установки и солнечные батареи, для размещения которых не требуется разрешения на строительство.</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16. Пункты охраны правопорядка и стационарные посты дорожно-патрульной службы, для размещения которых не требуется разрешения на строительство.</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17. Пункты весового контроля автомобилей, для размещения которых не требуется разрешения на строительство.</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18. 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 xml:space="preserve">19.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w:t>
            </w:r>
            <w:r w:rsidRPr="007061C2">
              <w:rPr>
                <w:rFonts w:ascii="Times New Roman" w:hAnsi="Times New Roman" w:cs="Times New Roman"/>
                <w:sz w:val="24"/>
                <w:szCs w:val="24"/>
              </w:rPr>
              <w:lastRenderedPageBreak/>
              <w:t>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20. Лодочные станции, для размещения которых не требуется разрешения на строительство.</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22. Пункты приема вторичного сырья, для размещения которых не требуется разрешения на строительство.</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23. Передвижные цирки, передвижные зоопарки и передвижные луна-парки.</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24. Сезонные аттракционы.</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26. Спортивные и детские площадки.</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27. Площадки для дрессировки собак, площадки для выгула собак, а также голубятни.</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28. Платежные терминалы для оплаты услуг и штрафов.</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29. Общественные туалеты нестационарного типа.</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30. Зарядные станции (терминалы) для электротранспорта.</w:t>
            </w:r>
          </w:p>
        </w:tc>
      </w:tr>
    </w:tbl>
    <w:p w:rsidR="00E7363D" w:rsidRPr="007061C2" w:rsidRDefault="00E7363D" w:rsidP="00E7363D">
      <w:pPr>
        <w:pStyle w:val="ConsPlusNormal"/>
        <w:ind w:firstLine="284"/>
        <w:jc w:val="both"/>
        <w:rPr>
          <w:rFonts w:ascii="Times New Roman" w:hAnsi="Times New Roman" w:cs="Times New Roman"/>
          <w:sz w:val="24"/>
          <w:szCs w:val="24"/>
        </w:rPr>
      </w:pPr>
    </w:p>
    <w:p w:rsidR="00E7363D" w:rsidRPr="007061C2" w:rsidRDefault="00E7363D" w:rsidP="00E7363D">
      <w:pPr>
        <w:pStyle w:val="ConsPlusNormal"/>
        <w:spacing w:before="200"/>
        <w:ind w:firstLine="284"/>
        <w:jc w:val="center"/>
        <w:rPr>
          <w:rFonts w:ascii="Times New Roman" w:hAnsi="Times New Roman" w:cs="Times New Roman"/>
          <w:sz w:val="24"/>
          <w:szCs w:val="24"/>
        </w:rPr>
      </w:pPr>
    </w:p>
    <w:p w:rsidR="00937B14" w:rsidRDefault="00937B14" w:rsidP="00E7363D">
      <w:pPr>
        <w:shd w:val="clear" w:color="auto" w:fill="FFFFFF"/>
        <w:ind w:firstLine="4678"/>
        <w:jc w:val="right"/>
        <w:rPr>
          <w:sz w:val="28"/>
          <w:szCs w:val="28"/>
          <w:bdr w:val="none" w:sz="0" w:space="0" w:color="auto" w:frame="1"/>
        </w:rPr>
      </w:pPr>
    </w:p>
    <w:p w:rsidR="00937B14" w:rsidRDefault="00937B14" w:rsidP="00E7363D">
      <w:pPr>
        <w:shd w:val="clear" w:color="auto" w:fill="FFFFFF"/>
        <w:ind w:firstLine="4678"/>
        <w:jc w:val="right"/>
        <w:rPr>
          <w:sz w:val="28"/>
          <w:szCs w:val="28"/>
          <w:bdr w:val="none" w:sz="0" w:space="0" w:color="auto" w:frame="1"/>
        </w:rPr>
      </w:pPr>
    </w:p>
    <w:p w:rsidR="00937B14" w:rsidRDefault="00937B14" w:rsidP="00E7363D">
      <w:pPr>
        <w:shd w:val="clear" w:color="auto" w:fill="FFFFFF"/>
        <w:ind w:firstLine="4678"/>
        <w:jc w:val="right"/>
        <w:rPr>
          <w:sz w:val="28"/>
          <w:szCs w:val="28"/>
          <w:bdr w:val="none" w:sz="0" w:space="0" w:color="auto" w:frame="1"/>
        </w:rPr>
      </w:pPr>
    </w:p>
    <w:p w:rsidR="00937B14" w:rsidRDefault="00937B14" w:rsidP="00E7363D">
      <w:pPr>
        <w:shd w:val="clear" w:color="auto" w:fill="FFFFFF"/>
        <w:ind w:firstLine="4678"/>
        <w:jc w:val="right"/>
        <w:rPr>
          <w:sz w:val="28"/>
          <w:szCs w:val="28"/>
          <w:bdr w:val="none" w:sz="0" w:space="0" w:color="auto" w:frame="1"/>
        </w:rPr>
      </w:pPr>
    </w:p>
    <w:p w:rsidR="00937B14" w:rsidRDefault="00937B14" w:rsidP="00E7363D">
      <w:pPr>
        <w:shd w:val="clear" w:color="auto" w:fill="FFFFFF"/>
        <w:ind w:firstLine="4678"/>
        <w:jc w:val="right"/>
        <w:rPr>
          <w:sz w:val="28"/>
          <w:szCs w:val="28"/>
          <w:bdr w:val="none" w:sz="0" w:space="0" w:color="auto" w:frame="1"/>
        </w:rPr>
      </w:pPr>
    </w:p>
    <w:p w:rsidR="00937B14" w:rsidRDefault="00937B14" w:rsidP="00827FA7">
      <w:pPr>
        <w:shd w:val="clear" w:color="auto" w:fill="FFFFFF"/>
        <w:rPr>
          <w:sz w:val="28"/>
          <w:szCs w:val="28"/>
          <w:bdr w:val="none" w:sz="0" w:space="0" w:color="auto" w:frame="1"/>
        </w:rPr>
      </w:pPr>
    </w:p>
    <w:sectPr w:rsidR="00937B14" w:rsidSect="008F770B">
      <w:pgSz w:w="11905" w:h="16838" w:code="9"/>
      <w:pgMar w:top="1134" w:right="1134"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D11" w:rsidRDefault="00210D11">
      <w:r>
        <w:separator/>
      </w:r>
    </w:p>
  </w:endnote>
  <w:endnote w:type="continuationSeparator" w:id="1">
    <w:p w:rsidR="00210D11" w:rsidRDefault="00210D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D11" w:rsidRDefault="00210D11">
      <w:r>
        <w:separator/>
      </w:r>
    </w:p>
  </w:footnote>
  <w:footnote w:type="continuationSeparator" w:id="1">
    <w:p w:rsidR="00210D11" w:rsidRDefault="00210D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6650F"/>
    <w:rsid w:val="00002FBF"/>
    <w:rsid w:val="00003D48"/>
    <w:rsid w:val="00006266"/>
    <w:rsid w:val="0001089A"/>
    <w:rsid w:val="000129D0"/>
    <w:rsid w:val="000146EF"/>
    <w:rsid w:val="00015D06"/>
    <w:rsid w:val="00016E12"/>
    <w:rsid w:val="00016E7E"/>
    <w:rsid w:val="00030E2F"/>
    <w:rsid w:val="00033364"/>
    <w:rsid w:val="0003502C"/>
    <w:rsid w:val="000352D1"/>
    <w:rsid w:val="000356B3"/>
    <w:rsid w:val="00035E4C"/>
    <w:rsid w:val="000375CE"/>
    <w:rsid w:val="00041BFB"/>
    <w:rsid w:val="0004735E"/>
    <w:rsid w:val="00052BC2"/>
    <w:rsid w:val="0005499A"/>
    <w:rsid w:val="00055D19"/>
    <w:rsid w:val="0006007B"/>
    <w:rsid w:val="00063F6D"/>
    <w:rsid w:val="00064558"/>
    <w:rsid w:val="00064AA3"/>
    <w:rsid w:val="00065647"/>
    <w:rsid w:val="00065F07"/>
    <w:rsid w:val="000757FC"/>
    <w:rsid w:val="000773E0"/>
    <w:rsid w:val="0007790F"/>
    <w:rsid w:val="0008070F"/>
    <w:rsid w:val="0008738F"/>
    <w:rsid w:val="000900E2"/>
    <w:rsid w:val="000938A8"/>
    <w:rsid w:val="000961FF"/>
    <w:rsid w:val="000A26C7"/>
    <w:rsid w:val="000A2ED7"/>
    <w:rsid w:val="000B342D"/>
    <w:rsid w:val="000B6325"/>
    <w:rsid w:val="000B6E13"/>
    <w:rsid w:val="000B6F71"/>
    <w:rsid w:val="000C150D"/>
    <w:rsid w:val="000C2BED"/>
    <w:rsid w:val="000C6A10"/>
    <w:rsid w:val="000D337E"/>
    <w:rsid w:val="000D6902"/>
    <w:rsid w:val="000E42C0"/>
    <w:rsid w:val="000E6861"/>
    <w:rsid w:val="000F017B"/>
    <w:rsid w:val="000F193B"/>
    <w:rsid w:val="000F1A1B"/>
    <w:rsid w:val="000F51C7"/>
    <w:rsid w:val="00103335"/>
    <w:rsid w:val="00106F78"/>
    <w:rsid w:val="0011035A"/>
    <w:rsid w:val="00114509"/>
    <w:rsid w:val="00115526"/>
    <w:rsid w:val="00116742"/>
    <w:rsid w:val="0011687F"/>
    <w:rsid w:val="001168ED"/>
    <w:rsid w:val="001260CB"/>
    <w:rsid w:val="0012637F"/>
    <w:rsid w:val="00126DF1"/>
    <w:rsid w:val="00134541"/>
    <w:rsid w:val="00135DFC"/>
    <w:rsid w:val="001404F4"/>
    <w:rsid w:val="00142328"/>
    <w:rsid w:val="0014423E"/>
    <w:rsid w:val="00145164"/>
    <w:rsid w:val="00147AF7"/>
    <w:rsid w:val="00151168"/>
    <w:rsid w:val="00163B9B"/>
    <w:rsid w:val="00165F1C"/>
    <w:rsid w:val="00167E7F"/>
    <w:rsid w:val="001702D0"/>
    <w:rsid w:val="00182BF6"/>
    <w:rsid w:val="00196648"/>
    <w:rsid w:val="001A36E4"/>
    <w:rsid w:val="001A722E"/>
    <w:rsid w:val="001B1AF6"/>
    <w:rsid w:val="001B2914"/>
    <w:rsid w:val="001B7E90"/>
    <w:rsid w:val="001C2C92"/>
    <w:rsid w:val="001D3190"/>
    <w:rsid w:val="001D485E"/>
    <w:rsid w:val="001E6E00"/>
    <w:rsid w:val="001E799F"/>
    <w:rsid w:val="001E7AA7"/>
    <w:rsid w:val="001E7C41"/>
    <w:rsid w:val="001F5F8A"/>
    <w:rsid w:val="00205773"/>
    <w:rsid w:val="00207C27"/>
    <w:rsid w:val="00210D11"/>
    <w:rsid w:val="002122BC"/>
    <w:rsid w:val="002152AB"/>
    <w:rsid w:val="00215BD9"/>
    <w:rsid w:val="00216224"/>
    <w:rsid w:val="00216ECE"/>
    <w:rsid w:val="00225E53"/>
    <w:rsid w:val="00235F7B"/>
    <w:rsid w:val="002375DA"/>
    <w:rsid w:val="00242DBF"/>
    <w:rsid w:val="00243046"/>
    <w:rsid w:val="00245F11"/>
    <w:rsid w:val="00251C04"/>
    <w:rsid w:val="00255009"/>
    <w:rsid w:val="00261453"/>
    <w:rsid w:val="00266903"/>
    <w:rsid w:val="00273A19"/>
    <w:rsid w:val="00274BBB"/>
    <w:rsid w:val="002768D0"/>
    <w:rsid w:val="002774F3"/>
    <w:rsid w:val="002A6CBA"/>
    <w:rsid w:val="002A76C0"/>
    <w:rsid w:val="002C0311"/>
    <w:rsid w:val="002C03FB"/>
    <w:rsid w:val="002C24B6"/>
    <w:rsid w:val="002C37F5"/>
    <w:rsid w:val="002D1890"/>
    <w:rsid w:val="002D1CB7"/>
    <w:rsid w:val="002E6D84"/>
    <w:rsid w:val="002E6FE0"/>
    <w:rsid w:val="002E7429"/>
    <w:rsid w:val="002F2F2E"/>
    <w:rsid w:val="0030363A"/>
    <w:rsid w:val="003040CB"/>
    <w:rsid w:val="00306C0D"/>
    <w:rsid w:val="00307AD2"/>
    <w:rsid w:val="00315298"/>
    <w:rsid w:val="003155F0"/>
    <w:rsid w:val="0031597F"/>
    <w:rsid w:val="00316043"/>
    <w:rsid w:val="003251B0"/>
    <w:rsid w:val="00325F63"/>
    <w:rsid w:val="0033017F"/>
    <w:rsid w:val="0033457E"/>
    <w:rsid w:val="00336C29"/>
    <w:rsid w:val="0033770E"/>
    <w:rsid w:val="003418B4"/>
    <w:rsid w:val="00347FE8"/>
    <w:rsid w:val="0035615E"/>
    <w:rsid w:val="003565EB"/>
    <w:rsid w:val="00356A16"/>
    <w:rsid w:val="003614ED"/>
    <w:rsid w:val="00363673"/>
    <w:rsid w:val="003639C8"/>
    <w:rsid w:val="00365953"/>
    <w:rsid w:val="00366CA5"/>
    <w:rsid w:val="003719BD"/>
    <w:rsid w:val="00371A92"/>
    <w:rsid w:val="00374EAE"/>
    <w:rsid w:val="003831EA"/>
    <w:rsid w:val="00384AED"/>
    <w:rsid w:val="00386E3F"/>
    <w:rsid w:val="00392EE3"/>
    <w:rsid w:val="003A1F97"/>
    <w:rsid w:val="003A23A9"/>
    <w:rsid w:val="003A47FB"/>
    <w:rsid w:val="003A67AF"/>
    <w:rsid w:val="003B0343"/>
    <w:rsid w:val="003B06B7"/>
    <w:rsid w:val="003B12DF"/>
    <w:rsid w:val="003B558D"/>
    <w:rsid w:val="003D1D1C"/>
    <w:rsid w:val="003E333C"/>
    <w:rsid w:val="003E4114"/>
    <w:rsid w:val="003E5A20"/>
    <w:rsid w:val="003E7714"/>
    <w:rsid w:val="003F2B2D"/>
    <w:rsid w:val="004026C7"/>
    <w:rsid w:val="00410984"/>
    <w:rsid w:val="00412369"/>
    <w:rsid w:val="00414D8B"/>
    <w:rsid w:val="004161BD"/>
    <w:rsid w:val="00416C8A"/>
    <w:rsid w:val="00420C82"/>
    <w:rsid w:val="00421A04"/>
    <w:rsid w:val="00423A47"/>
    <w:rsid w:val="00423BDF"/>
    <w:rsid w:val="00423DEE"/>
    <w:rsid w:val="00426103"/>
    <w:rsid w:val="00427D3C"/>
    <w:rsid w:val="00431006"/>
    <w:rsid w:val="00431F65"/>
    <w:rsid w:val="00432666"/>
    <w:rsid w:val="004359E9"/>
    <w:rsid w:val="00440D9D"/>
    <w:rsid w:val="00452F6A"/>
    <w:rsid w:val="004560E8"/>
    <w:rsid w:val="00463A5A"/>
    <w:rsid w:val="0047375E"/>
    <w:rsid w:val="00480293"/>
    <w:rsid w:val="0048516D"/>
    <w:rsid w:val="004862FB"/>
    <w:rsid w:val="004902BE"/>
    <w:rsid w:val="004952F9"/>
    <w:rsid w:val="00495F31"/>
    <w:rsid w:val="00496C8C"/>
    <w:rsid w:val="0049776D"/>
    <w:rsid w:val="004A2627"/>
    <w:rsid w:val="004A3D02"/>
    <w:rsid w:val="004A555D"/>
    <w:rsid w:val="004B1978"/>
    <w:rsid w:val="004B760B"/>
    <w:rsid w:val="004C1104"/>
    <w:rsid w:val="004C30CB"/>
    <w:rsid w:val="004C38B0"/>
    <w:rsid w:val="004C3D15"/>
    <w:rsid w:val="004C6F55"/>
    <w:rsid w:val="004D330E"/>
    <w:rsid w:val="004D5B7E"/>
    <w:rsid w:val="004D6BF6"/>
    <w:rsid w:val="004E2558"/>
    <w:rsid w:val="004F15CA"/>
    <w:rsid w:val="004F543E"/>
    <w:rsid w:val="004F7927"/>
    <w:rsid w:val="00510CA3"/>
    <w:rsid w:val="005141B2"/>
    <w:rsid w:val="00514551"/>
    <w:rsid w:val="0051541B"/>
    <w:rsid w:val="00516658"/>
    <w:rsid w:val="005301B5"/>
    <w:rsid w:val="00531571"/>
    <w:rsid w:val="005315A2"/>
    <w:rsid w:val="00531906"/>
    <w:rsid w:val="00542032"/>
    <w:rsid w:val="00542338"/>
    <w:rsid w:val="005443A8"/>
    <w:rsid w:val="005474A0"/>
    <w:rsid w:val="00550606"/>
    <w:rsid w:val="0055076A"/>
    <w:rsid w:val="005513C0"/>
    <w:rsid w:val="00552443"/>
    <w:rsid w:val="00561D1E"/>
    <w:rsid w:val="00563BE9"/>
    <w:rsid w:val="00563D5E"/>
    <w:rsid w:val="00567AF6"/>
    <w:rsid w:val="0057452D"/>
    <w:rsid w:val="00574708"/>
    <w:rsid w:val="00574C08"/>
    <w:rsid w:val="0057658E"/>
    <w:rsid w:val="00576E7D"/>
    <w:rsid w:val="00590573"/>
    <w:rsid w:val="005A03C4"/>
    <w:rsid w:val="005A1488"/>
    <w:rsid w:val="005A32E4"/>
    <w:rsid w:val="005B581A"/>
    <w:rsid w:val="005C39F7"/>
    <w:rsid w:val="005C4017"/>
    <w:rsid w:val="005C5198"/>
    <w:rsid w:val="005C65DA"/>
    <w:rsid w:val="005E1904"/>
    <w:rsid w:val="005E4028"/>
    <w:rsid w:val="005E6B16"/>
    <w:rsid w:val="005F7E77"/>
    <w:rsid w:val="006008BD"/>
    <w:rsid w:val="00604312"/>
    <w:rsid w:val="0060480F"/>
    <w:rsid w:val="00606D58"/>
    <w:rsid w:val="006071C9"/>
    <w:rsid w:val="006078E2"/>
    <w:rsid w:val="00610807"/>
    <w:rsid w:val="006238C1"/>
    <w:rsid w:val="00635DDA"/>
    <w:rsid w:val="006458B4"/>
    <w:rsid w:val="00650D40"/>
    <w:rsid w:val="00651F27"/>
    <w:rsid w:val="00652B4E"/>
    <w:rsid w:val="006618A4"/>
    <w:rsid w:val="00664720"/>
    <w:rsid w:val="00664933"/>
    <w:rsid w:val="006654A6"/>
    <w:rsid w:val="00667F09"/>
    <w:rsid w:val="0067341B"/>
    <w:rsid w:val="00676CBA"/>
    <w:rsid w:val="00676E9D"/>
    <w:rsid w:val="00677C7F"/>
    <w:rsid w:val="006801BD"/>
    <w:rsid w:val="00681946"/>
    <w:rsid w:val="006834F2"/>
    <w:rsid w:val="006875A7"/>
    <w:rsid w:val="006932A7"/>
    <w:rsid w:val="00693669"/>
    <w:rsid w:val="00694B0E"/>
    <w:rsid w:val="00694BA5"/>
    <w:rsid w:val="006A1F83"/>
    <w:rsid w:val="006A2B7A"/>
    <w:rsid w:val="006B55F0"/>
    <w:rsid w:val="006B761C"/>
    <w:rsid w:val="006C20CD"/>
    <w:rsid w:val="006C3871"/>
    <w:rsid w:val="006C4254"/>
    <w:rsid w:val="006C68E8"/>
    <w:rsid w:val="006D2349"/>
    <w:rsid w:val="006D6102"/>
    <w:rsid w:val="006D7FBA"/>
    <w:rsid w:val="006E25CE"/>
    <w:rsid w:val="006E5100"/>
    <w:rsid w:val="006E5A91"/>
    <w:rsid w:val="006E5CEF"/>
    <w:rsid w:val="006E7CC3"/>
    <w:rsid w:val="006F120C"/>
    <w:rsid w:val="006F1FCE"/>
    <w:rsid w:val="006F30AA"/>
    <w:rsid w:val="006F3203"/>
    <w:rsid w:val="006F59DF"/>
    <w:rsid w:val="006F5DD9"/>
    <w:rsid w:val="006F70E9"/>
    <w:rsid w:val="006F7C50"/>
    <w:rsid w:val="0070189B"/>
    <w:rsid w:val="0070424E"/>
    <w:rsid w:val="007061C2"/>
    <w:rsid w:val="00710812"/>
    <w:rsid w:val="00714EB6"/>
    <w:rsid w:val="00720354"/>
    <w:rsid w:val="00722D7C"/>
    <w:rsid w:val="00723765"/>
    <w:rsid w:val="0073096C"/>
    <w:rsid w:val="0073318D"/>
    <w:rsid w:val="007344EF"/>
    <w:rsid w:val="00736C4F"/>
    <w:rsid w:val="00737DC5"/>
    <w:rsid w:val="00744820"/>
    <w:rsid w:val="007551C1"/>
    <w:rsid w:val="0076093D"/>
    <w:rsid w:val="0076142E"/>
    <w:rsid w:val="00761F34"/>
    <w:rsid w:val="00764C1C"/>
    <w:rsid w:val="00765512"/>
    <w:rsid w:val="00765EAC"/>
    <w:rsid w:val="00766957"/>
    <w:rsid w:val="007720AD"/>
    <w:rsid w:val="00772D14"/>
    <w:rsid w:val="007740B5"/>
    <w:rsid w:val="00782944"/>
    <w:rsid w:val="007831F0"/>
    <w:rsid w:val="007871DE"/>
    <w:rsid w:val="0079400B"/>
    <w:rsid w:val="00794151"/>
    <w:rsid w:val="007968AD"/>
    <w:rsid w:val="007A0A0B"/>
    <w:rsid w:val="007A2F2B"/>
    <w:rsid w:val="007B08B6"/>
    <w:rsid w:val="007B08D0"/>
    <w:rsid w:val="007B0EE9"/>
    <w:rsid w:val="007B4035"/>
    <w:rsid w:val="007B4738"/>
    <w:rsid w:val="007B4C3B"/>
    <w:rsid w:val="007C30D1"/>
    <w:rsid w:val="007C4AEA"/>
    <w:rsid w:val="007C5D7B"/>
    <w:rsid w:val="007C797A"/>
    <w:rsid w:val="007D1DEC"/>
    <w:rsid w:val="007D3784"/>
    <w:rsid w:val="007D4723"/>
    <w:rsid w:val="007E0495"/>
    <w:rsid w:val="007E0F14"/>
    <w:rsid w:val="007E4C7F"/>
    <w:rsid w:val="007E57F7"/>
    <w:rsid w:val="007E60BC"/>
    <w:rsid w:val="007E765B"/>
    <w:rsid w:val="007F43D0"/>
    <w:rsid w:val="008002DA"/>
    <w:rsid w:val="0080426D"/>
    <w:rsid w:val="008063D5"/>
    <w:rsid w:val="00806C25"/>
    <w:rsid w:val="008122D5"/>
    <w:rsid w:val="008126AC"/>
    <w:rsid w:val="008135AB"/>
    <w:rsid w:val="00813FF8"/>
    <w:rsid w:val="00815F8B"/>
    <w:rsid w:val="0081679C"/>
    <w:rsid w:val="00827FA7"/>
    <w:rsid w:val="00830458"/>
    <w:rsid w:val="0083092F"/>
    <w:rsid w:val="00830B6E"/>
    <w:rsid w:val="00832022"/>
    <w:rsid w:val="00834658"/>
    <w:rsid w:val="008356D7"/>
    <w:rsid w:val="00835821"/>
    <w:rsid w:val="00842B07"/>
    <w:rsid w:val="00847A14"/>
    <w:rsid w:val="00852296"/>
    <w:rsid w:val="00852663"/>
    <w:rsid w:val="00860B4B"/>
    <w:rsid w:val="00864080"/>
    <w:rsid w:val="00864CAE"/>
    <w:rsid w:val="0086569C"/>
    <w:rsid w:val="00865FED"/>
    <w:rsid w:val="008715B8"/>
    <w:rsid w:val="008719DB"/>
    <w:rsid w:val="008841EE"/>
    <w:rsid w:val="00891243"/>
    <w:rsid w:val="00891475"/>
    <w:rsid w:val="00891BFC"/>
    <w:rsid w:val="008965E4"/>
    <w:rsid w:val="00896EBF"/>
    <w:rsid w:val="00897914"/>
    <w:rsid w:val="008A0710"/>
    <w:rsid w:val="008A2DAB"/>
    <w:rsid w:val="008A3AF8"/>
    <w:rsid w:val="008A59FA"/>
    <w:rsid w:val="008A5B98"/>
    <w:rsid w:val="008A5BF6"/>
    <w:rsid w:val="008A7E77"/>
    <w:rsid w:val="008B3110"/>
    <w:rsid w:val="008B4A5E"/>
    <w:rsid w:val="008C3516"/>
    <w:rsid w:val="008D0850"/>
    <w:rsid w:val="008D0F45"/>
    <w:rsid w:val="008D1423"/>
    <w:rsid w:val="008D7CF2"/>
    <w:rsid w:val="008E24FD"/>
    <w:rsid w:val="008E6063"/>
    <w:rsid w:val="008E7D54"/>
    <w:rsid w:val="008F1032"/>
    <w:rsid w:val="008F1381"/>
    <w:rsid w:val="008F32C1"/>
    <w:rsid w:val="008F4B79"/>
    <w:rsid w:val="008F5956"/>
    <w:rsid w:val="008F5B2B"/>
    <w:rsid w:val="008F61D0"/>
    <w:rsid w:val="008F770B"/>
    <w:rsid w:val="00903996"/>
    <w:rsid w:val="00903B8B"/>
    <w:rsid w:val="00907124"/>
    <w:rsid w:val="009274FD"/>
    <w:rsid w:val="0092783A"/>
    <w:rsid w:val="00937B14"/>
    <w:rsid w:val="00940108"/>
    <w:rsid w:val="00942E39"/>
    <w:rsid w:val="00943095"/>
    <w:rsid w:val="009447EE"/>
    <w:rsid w:val="009462E8"/>
    <w:rsid w:val="00947667"/>
    <w:rsid w:val="00955EAC"/>
    <w:rsid w:val="00961FC0"/>
    <w:rsid w:val="0096650F"/>
    <w:rsid w:val="00971DF1"/>
    <w:rsid w:val="0098007E"/>
    <w:rsid w:val="00981329"/>
    <w:rsid w:val="00986FDE"/>
    <w:rsid w:val="00992F32"/>
    <w:rsid w:val="009932F7"/>
    <w:rsid w:val="009948C5"/>
    <w:rsid w:val="009A3D1A"/>
    <w:rsid w:val="009A4C92"/>
    <w:rsid w:val="009B0F1D"/>
    <w:rsid w:val="009B41DB"/>
    <w:rsid w:val="009C2A90"/>
    <w:rsid w:val="009C4ADF"/>
    <w:rsid w:val="009D195B"/>
    <w:rsid w:val="009D2AD5"/>
    <w:rsid w:val="009D2F05"/>
    <w:rsid w:val="009D4EF0"/>
    <w:rsid w:val="009D5667"/>
    <w:rsid w:val="009D7757"/>
    <w:rsid w:val="009E3292"/>
    <w:rsid w:val="009E711D"/>
    <w:rsid w:val="009F08CE"/>
    <w:rsid w:val="009F2146"/>
    <w:rsid w:val="009F3FB3"/>
    <w:rsid w:val="009F4607"/>
    <w:rsid w:val="009F6DEA"/>
    <w:rsid w:val="00A02D5D"/>
    <w:rsid w:val="00A02FF7"/>
    <w:rsid w:val="00A078A4"/>
    <w:rsid w:val="00A1666E"/>
    <w:rsid w:val="00A23758"/>
    <w:rsid w:val="00A24AFD"/>
    <w:rsid w:val="00A3793A"/>
    <w:rsid w:val="00A41A9D"/>
    <w:rsid w:val="00A42B35"/>
    <w:rsid w:val="00A52C85"/>
    <w:rsid w:val="00A57937"/>
    <w:rsid w:val="00A65382"/>
    <w:rsid w:val="00A65CB8"/>
    <w:rsid w:val="00A75659"/>
    <w:rsid w:val="00A803DD"/>
    <w:rsid w:val="00A90004"/>
    <w:rsid w:val="00A92036"/>
    <w:rsid w:val="00A92F20"/>
    <w:rsid w:val="00A97F25"/>
    <w:rsid w:val="00AA1F6B"/>
    <w:rsid w:val="00AA3DF9"/>
    <w:rsid w:val="00AB476D"/>
    <w:rsid w:val="00AB5FF0"/>
    <w:rsid w:val="00AC4194"/>
    <w:rsid w:val="00AD03B4"/>
    <w:rsid w:val="00AD2E9A"/>
    <w:rsid w:val="00AD6BDF"/>
    <w:rsid w:val="00AD7480"/>
    <w:rsid w:val="00AE1290"/>
    <w:rsid w:val="00AE258D"/>
    <w:rsid w:val="00AE27B9"/>
    <w:rsid w:val="00AE6347"/>
    <w:rsid w:val="00AF2B16"/>
    <w:rsid w:val="00AF5B2A"/>
    <w:rsid w:val="00B01CC8"/>
    <w:rsid w:val="00B038B9"/>
    <w:rsid w:val="00B04AF6"/>
    <w:rsid w:val="00B04EA9"/>
    <w:rsid w:val="00B07FA5"/>
    <w:rsid w:val="00B10129"/>
    <w:rsid w:val="00B11312"/>
    <w:rsid w:val="00B11512"/>
    <w:rsid w:val="00B16058"/>
    <w:rsid w:val="00B213A9"/>
    <w:rsid w:val="00B21DF7"/>
    <w:rsid w:val="00B23858"/>
    <w:rsid w:val="00B23DB2"/>
    <w:rsid w:val="00B32D9C"/>
    <w:rsid w:val="00B34BFC"/>
    <w:rsid w:val="00B358A3"/>
    <w:rsid w:val="00B442B8"/>
    <w:rsid w:val="00B449D3"/>
    <w:rsid w:val="00B5212F"/>
    <w:rsid w:val="00B52E55"/>
    <w:rsid w:val="00B6068F"/>
    <w:rsid w:val="00B61B4F"/>
    <w:rsid w:val="00B63EEA"/>
    <w:rsid w:val="00B661EB"/>
    <w:rsid w:val="00B6780D"/>
    <w:rsid w:val="00B74331"/>
    <w:rsid w:val="00B76070"/>
    <w:rsid w:val="00B81D5A"/>
    <w:rsid w:val="00B83EEF"/>
    <w:rsid w:val="00B94F39"/>
    <w:rsid w:val="00B95274"/>
    <w:rsid w:val="00BA4191"/>
    <w:rsid w:val="00BA6F6D"/>
    <w:rsid w:val="00BB034F"/>
    <w:rsid w:val="00BB2391"/>
    <w:rsid w:val="00BB39D3"/>
    <w:rsid w:val="00BB6201"/>
    <w:rsid w:val="00BB6CF4"/>
    <w:rsid w:val="00BB7CB4"/>
    <w:rsid w:val="00BC1C29"/>
    <w:rsid w:val="00BD1D2D"/>
    <w:rsid w:val="00BD3E19"/>
    <w:rsid w:val="00BD560A"/>
    <w:rsid w:val="00BD7203"/>
    <w:rsid w:val="00BE11BA"/>
    <w:rsid w:val="00BE4CC1"/>
    <w:rsid w:val="00BE7150"/>
    <w:rsid w:val="00BE751F"/>
    <w:rsid w:val="00BE787B"/>
    <w:rsid w:val="00BF2715"/>
    <w:rsid w:val="00BF4DB0"/>
    <w:rsid w:val="00BF51E2"/>
    <w:rsid w:val="00BF6846"/>
    <w:rsid w:val="00BF71C2"/>
    <w:rsid w:val="00C037AE"/>
    <w:rsid w:val="00C04472"/>
    <w:rsid w:val="00C051A4"/>
    <w:rsid w:val="00C1279D"/>
    <w:rsid w:val="00C13277"/>
    <w:rsid w:val="00C148DE"/>
    <w:rsid w:val="00C16364"/>
    <w:rsid w:val="00C17250"/>
    <w:rsid w:val="00C178DC"/>
    <w:rsid w:val="00C21B64"/>
    <w:rsid w:val="00C22354"/>
    <w:rsid w:val="00C25269"/>
    <w:rsid w:val="00C26966"/>
    <w:rsid w:val="00C30FCA"/>
    <w:rsid w:val="00C31E2D"/>
    <w:rsid w:val="00C3430D"/>
    <w:rsid w:val="00C35980"/>
    <w:rsid w:val="00C5263F"/>
    <w:rsid w:val="00C531A2"/>
    <w:rsid w:val="00C57762"/>
    <w:rsid w:val="00C62321"/>
    <w:rsid w:val="00C72E52"/>
    <w:rsid w:val="00C73AA1"/>
    <w:rsid w:val="00C745D0"/>
    <w:rsid w:val="00C82542"/>
    <w:rsid w:val="00C84378"/>
    <w:rsid w:val="00C85C5A"/>
    <w:rsid w:val="00C87EF8"/>
    <w:rsid w:val="00C94ED2"/>
    <w:rsid w:val="00C959D2"/>
    <w:rsid w:val="00CA4586"/>
    <w:rsid w:val="00CB07AD"/>
    <w:rsid w:val="00CB2425"/>
    <w:rsid w:val="00CB45D7"/>
    <w:rsid w:val="00CB68BE"/>
    <w:rsid w:val="00CB72FF"/>
    <w:rsid w:val="00CB7EE2"/>
    <w:rsid w:val="00CC6E0A"/>
    <w:rsid w:val="00CC7744"/>
    <w:rsid w:val="00CD13B1"/>
    <w:rsid w:val="00CD1773"/>
    <w:rsid w:val="00CD1D70"/>
    <w:rsid w:val="00CD28AF"/>
    <w:rsid w:val="00CD4036"/>
    <w:rsid w:val="00CD7193"/>
    <w:rsid w:val="00CE1BAF"/>
    <w:rsid w:val="00CE1EF7"/>
    <w:rsid w:val="00CE2462"/>
    <w:rsid w:val="00CE2F28"/>
    <w:rsid w:val="00CE795A"/>
    <w:rsid w:val="00CE7F65"/>
    <w:rsid w:val="00CF479A"/>
    <w:rsid w:val="00CF5BF7"/>
    <w:rsid w:val="00CF68A8"/>
    <w:rsid w:val="00CF6BCD"/>
    <w:rsid w:val="00CF6D1C"/>
    <w:rsid w:val="00D028C8"/>
    <w:rsid w:val="00D0326D"/>
    <w:rsid w:val="00D06475"/>
    <w:rsid w:val="00D06F4E"/>
    <w:rsid w:val="00D07418"/>
    <w:rsid w:val="00D142D7"/>
    <w:rsid w:val="00D16A4E"/>
    <w:rsid w:val="00D267F0"/>
    <w:rsid w:val="00D3192F"/>
    <w:rsid w:val="00D32443"/>
    <w:rsid w:val="00D33131"/>
    <w:rsid w:val="00D416B4"/>
    <w:rsid w:val="00D43523"/>
    <w:rsid w:val="00D43F3C"/>
    <w:rsid w:val="00D51F9F"/>
    <w:rsid w:val="00D5459C"/>
    <w:rsid w:val="00D67295"/>
    <w:rsid w:val="00D71F85"/>
    <w:rsid w:val="00D72EDA"/>
    <w:rsid w:val="00D73A1A"/>
    <w:rsid w:val="00D7429C"/>
    <w:rsid w:val="00D76842"/>
    <w:rsid w:val="00D8188F"/>
    <w:rsid w:val="00D84E2A"/>
    <w:rsid w:val="00D9193F"/>
    <w:rsid w:val="00D91B9D"/>
    <w:rsid w:val="00D942E5"/>
    <w:rsid w:val="00D96400"/>
    <w:rsid w:val="00D97ECB"/>
    <w:rsid w:val="00DA2CB9"/>
    <w:rsid w:val="00DA2F8F"/>
    <w:rsid w:val="00DA567F"/>
    <w:rsid w:val="00DA5A0B"/>
    <w:rsid w:val="00DA6911"/>
    <w:rsid w:val="00DB5551"/>
    <w:rsid w:val="00DB7160"/>
    <w:rsid w:val="00DC117A"/>
    <w:rsid w:val="00DC283F"/>
    <w:rsid w:val="00DC2E31"/>
    <w:rsid w:val="00DC35D1"/>
    <w:rsid w:val="00DC4DFC"/>
    <w:rsid w:val="00DC5D0F"/>
    <w:rsid w:val="00DD0DB1"/>
    <w:rsid w:val="00DD1620"/>
    <w:rsid w:val="00DD381A"/>
    <w:rsid w:val="00DE101C"/>
    <w:rsid w:val="00DE2ECF"/>
    <w:rsid w:val="00DE4B3E"/>
    <w:rsid w:val="00DE5089"/>
    <w:rsid w:val="00DE6008"/>
    <w:rsid w:val="00DE7D8C"/>
    <w:rsid w:val="00DF0119"/>
    <w:rsid w:val="00DF1EA0"/>
    <w:rsid w:val="00DF27DA"/>
    <w:rsid w:val="00DF2A79"/>
    <w:rsid w:val="00DF6F00"/>
    <w:rsid w:val="00E01B63"/>
    <w:rsid w:val="00E1372B"/>
    <w:rsid w:val="00E16ED5"/>
    <w:rsid w:val="00E201DC"/>
    <w:rsid w:val="00E208FE"/>
    <w:rsid w:val="00E30A52"/>
    <w:rsid w:val="00E34BBB"/>
    <w:rsid w:val="00E36ABA"/>
    <w:rsid w:val="00E40FF3"/>
    <w:rsid w:val="00E42266"/>
    <w:rsid w:val="00E425B2"/>
    <w:rsid w:val="00E43006"/>
    <w:rsid w:val="00E4358E"/>
    <w:rsid w:val="00E43709"/>
    <w:rsid w:val="00E5597C"/>
    <w:rsid w:val="00E57CDF"/>
    <w:rsid w:val="00E660CC"/>
    <w:rsid w:val="00E66529"/>
    <w:rsid w:val="00E66B4B"/>
    <w:rsid w:val="00E7363D"/>
    <w:rsid w:val="00E74CA7"/>
    <w:rsid w:val="00E756CC"/>
    <w:rsid w:val="00E80663"/>
    <w:rsid w:val="00E931F5"/>
    <w:rsid w:val="00E93CE1"/>
    <w:rsid w:val="00E93E77"/>
    <w:rsid w:val="00EA0560"/>
    <w:rsid w:val="00EA258C"/>
    <w:rsid w:val="00EA2E4B"/>
    <w:rsid w:val="00EA684C"/>
    <w:rsid w:val="00EB2653"/>
    <w:rsid w:val="00EB30D0"/>
    <w:rsid w:val="00EC2B7E"/>
    <w:rsid w:val="00ED00E3"/>
    <w:rsid w:val="00ED116F"/>
    <w:rsid w:val="00ED21C6"/>
    <w:rsid w:val="00EE554A"/>
    <w:rsid w:val="00EE6282"/>
    <w:rsid w:val="00EE7349"/>
    <w:rsid w:val="00F008FA"/>
    <w:rsid w:val="00F0246C"/>
    <w:rsid w:val="00F043DC"/>
    <w:rsid w:val="00F11612"/>
    <w:rsid w:val="00F12C3F"/>
    <w:rsid w:val="00F14738"/>
    <w:rsid w:val="00F151DE"/>
    <w:rsid w:val="00F16EA1"/>
    <w:rsid w:val="00F171D9"/>
    <w:rsid w:val="00F2358E"/>
    <w:rsid w:val="00F3047B"/>
    <w:rsid w:val="00F3172F"/>
    <w:rsid w:val="00F3575F"/>
    <w:rsid w:val="00F35B23"/>
    <w:rsid w:val="00F42D56"/>
    <w:rsid w:val="00F43A43"/>
    <w:rsid w:val="00F446DA"/>
    <w:rsid w:val="00F462CF"/>
    <w:rsid w:val="00F47DF7"/>
    <w:rsid w:val="00F539E2"/>
    <w:rsid w:val="00F547F3"/>
    <w:rsid w:val="00F57B21"/>
    <w:rsid w:val="00F61C31"/>
    <w:rsid w:val="00F63742"/>
    <w:rsid w:val="00F6585A"/>
    <w:rsid w:val="00F67CF5"/>
    <w:rsid w:val="00F7324A"/>
    <w:rsid w:val="00F73DB1"/>
    <w:rsid w:val="00F8460F"/>
    <w:rsid w:val="00F8539C"/>
    <w:rsid w:val="00F91F73"/>
    <w:rsid w:val="00F93C74"/>
    <w:rsid w:val="00FA1D13"/>
    <w:rsid w:val="00FB0681"/>
    <w:rsid w:val="00FB4B73"/>
    <w:rsid w:val="00FB7B8F"/>
    <w:rsid w:val="00FC7A43"/>
    <w:rsid w:val="00FD0A6D"/>
    <w:rsid w:val="00FE2488"/>
    <w:rsid w:val="00FF155C"/>
    <w:rsid w:val="00FF6A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50F"/>
    <w:rPr>
      <w:sz w:val="24"/>
      <w:szCs w:val="24"/>
    </w:rPr>
  </w:style>
  <w:style w:type="paragraph" w:styleId="1">
    <w:name w:val="heading 1"/>
    <w:basedOn w:val="a"/>
    <w:next w:val="a"/>
    <w:qFormat/>
    <w:rsid w:val="0096650F"/>
    <w:pPr>
      <w:keepNext/>
      <w:jc w:val="center"/>
      <w:outlineLvl w:val="0"/>
    </w:pPr>
    <w:rPr>
      <w:sz w:val="28"/>
    </w:rPr>
  </w:style>
  <w:style w:type="paragraph" w:styleId="2">
    <w:name w:val="heading 2"/>
    <w:basedOn w:val="a"/>
    <w:next w:val="a"/>
    <w:link w:val="20"/>
    <w:uiPriority w:val="9"/>
    <w:semiHidden/>
    <w:unhideWhenUsed/>
    <w:qFormat/>
    <w:rsid w:val="0051455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mesNewRoman14">
    <w:name w:val="Times New Roman 14 пт"/>
    <w:link w:val="TimesNewRoman140"/>
    <w:rsid w:val="0096650F"/>
    <w:rPr>
      <w:rFonts w:cs="Arial"/>
      <w:sz w:val="28"/>
    </w:rPr>
  </w:style>
  <w:style w:type="character" w:customStyle="1" w:styleId="TimesNewRoman140">
    <w:name w:val="Times New Roman 14 пт Знак"/>
    <w:basedOn w:val="a0"/>
    <w:link w:val="TimesNewRoman14"/>
    <w:rsid w:val="0096650F"/>
    <w:rPr>
      <w:rFonts w:cs="Arial"/>
      <w:sz w:val="28"/>
      <w:lang w:val="ru-RU" w:eastAsia="ru-RU" w:bidi="ar-SA"/>
    </w:rPr>
  </w:style>
  <w:style w:type="paragraph" w:styleId="a3">
    <w:name w:val="Title"/>
    <w:basedOn w:val="a"/>
    <w:qFormat/>
    <w:rsid w:val="0096650F"/>
    <w:pPr>
      <w:jc w:val="center"/>
    </w:pPr>
    <w:rPr>
      <w:sz w:val="28"/>
      <w:szCs w:val="20"/>
    </w:rPr>
  </w:style>
  <w:style w:type="paragraph" w:customStyle="1" w:styleId="ConsPlusTitle">
    <w:name w:val="ConsPlusTitle"/>
    <w:rsid w:val="0096650F"/>
    <w:pPr>
      <w:autoSpaceDE w:val="0"/>
      <w:autoSpaceDN w:val="0"/>
      <w:adjustRightInd w:val="0"/>
    </w:pPr>
    <w:rPr>
      <w:b/>
      <w:bCs/>
      <w:sz w:val="28"/>
      <w:szCs w:val="28"/>
    </w:rPr>
  </w:style>
  <w:style w:type="paragraph" w:customStyle="1" w:styleId="ConsPlusNormal">
    <w:name w:val="ConsPlusNormal"/>
    <w:link w:val="ConsPlusNormal0"/>
    <w:rsid w:val="0096650F"/>
    <w:pPr>
      <w:autoSpaceDE w:val="0"/>
      <w:autoSpaceDN w:val="0"/>
      <w:adjustRightInd w:val="0"/>
      <w:ind w:firstLine="720"/>
    </w:pPr>
    <w:rPr>
      <w:rFonts w:ascii="Arial" w:hAnsi="Arial" w:cs="Arial"/>
    </w:rPr>
  </w:style>
  <w:style w:type="character" w:styleId="a4">
    <w:name w:val="page number"/>
    <w:basedOn w:val="a0"/>
    <w:rsid w:val="0096650F"/>
  </w:style>
  <w:style w:type="paragraph" w:styleId="a5">
    <w:name w:val="header"/>
    <w:basedOn w:val="a"/>
    <w:rsid w:val="0096650F"/>
    <w:pPr>
      <w:tabs>
        <w:tab w:val="center" w:pos="4677"/>
        <w:tab w:val="right" w:pos="9355"/>
      </w:tabs>
    </w:pPr>
  </w:style>
  <w:style w:type="paragraph" w:styleId="a6">
    <w:name w:val="footer"/>
    <w:basedOn w:val="a"/>
    <w:rsid w:val="0096650F"/>
    <w:pPr>
      <w:tabs>
        <w:tab w:val="center" w:pos="4677"/>
        <w:tab w:val="right" w:pos="9355"/>
      </w:tabs>
    </w:pPr>
  </w:style>
  <w:style w:type="paragraph" w:styleId="a7">
    <w:name w:val="Balloon Text"/>
    <w:basedOn w:val="a"/>
    <w:link w:val="a8"/>
    <w:rsid w:val="007B0EE9"/>
    <w:rPr>
      <w:rFonts w:ascii="Tahoma" w:hAnsi="Tahoma" w:cs="Tahoma"/>
      <w:sz w:val="16"/>
      <w:szCs w:val="16"/>
    </w:rPr>
  </w:style>
  <w:style w:type="character" w:customStyle="1" w:styleId="a8">
    <w:name w:val="Текст выноски Знак"/>
    <w:basedOn w:val="a0"/>
    <w:link w:val="a7"/>
    <w:rsid w:val="007B0EE9"/>
    <w:rPr>
      <w:rFonts w:ascii="Tahoma" w:hAnsi="Tahoma" w:cs="Tahoma"/>
      <w:sz w:val="16"/>
      <w:szCs w:val="16"/>
    </w:rPr>
  </w:style>
  <w:style w:type="character" w:styleId="a9">
    <w:name w:val="Hyperlink"/>
    <w:basedOn w:val="a0"/>
    <w:rsid w:val="00426103"/>
    <w:rPr>
      <w:color w:val="0000FF"/>
      <w:u w:val="single"/>
    </w:rPr>
  </w:style>
  <w:style w:type="paragraph" w:styleId="aa">
    <w:name w:val="No Spacing"/>
    <w:uiPriority w:val="99"/>
    <w:qFormat/>
    <w:rsid w:val="00C87EF8"/>
    <w:pPr>
      <w:overflowPunct w:val="0"/>
      <w:autoSpaceDE w:val="0"/>
      <w:autoSpaceDN w:val="0"/>
      <w:adjustRightInd w:val="0"/>
      <w:textAlignment w:val="baseline"/>
    </w:pPr>
    <w:rPr>
      <w:rFonts w:ascii="Calibri" w:hAnsi="Calibri" w:cs="Calibri"/>
    </w:rPr>
  </w:style>
  <w:style w:type="paragraph" w:customStyle="1" w:styleId="ConsPlusNonformat">
    <w:name w:val="ConsPlusNonformat"/>
    <w:rsid w:val="0014423E"/>
    <w:pPr>
      <w:widowControl w:val="0"/>
      <w:autoSpaceDE w:val="0"/>
      <w:autoSpaceDN w:val="0"/>
    </w:pPr>
    <w:rPr>
      <w:rFonts w:ascii="Courier New" w:hAnsi="Courier New" w:cs="Courier New"/>
    </w:rPr>
  </w:style>
  <w:style w:type="paragraph" w:styleId="ab">
    <w:name w:val="Body Text"/>
    <w:basedOn w:val="a"/>
    <w:link w:val="ac"/>
    <w:rsid w:val="00A02D5D"/>
    <w:pPr>
      <w:jc w:val="both"/>
    </w:pPr>
    <w:rPr>
      <w:szCs w:val="20"/>
      <w:lang w:eastAsia="zh-CN"/>
    </w:rPr>
  </w:style>
  <w:style w:type="character" w:customStyle="1" w:styleId="ac">
    <w:name w:val="Основной текст Знак"/>
    <w:basedOn w:val="a0"/>
    <w:link w:val="ab"/>
    <w:rsid w:val="00A02D5D"/>
    <w:rPr>
      <w:sz w:val="24"/>
      <w:lang w:eastAsia="zh-CN"/>
    </w:rPr>
  </w:style>
  <w:style w:type="paragraph" w:styleId="21">
    <w:name w:val="Body Text Indent 2"/>
    <w:basedOn w:val="a"/>
    <w:link w:val="22"/>
    <w:rsid w:val="00C62321"/>
    <w:pPr>
      <w:spacing w:after="120" w:line="480" w:lineRule="auto"/>
      <w:ind w:left="283"/>
    </w:pPr>
  </w:style>
  <w:style w:type="character" w:customStyle="1" w:styleId="22">
    <w:name w:val="Основной текст с отступом 2 Знак"/>
    <w:basedOn w:val="a0"/>
    <w:link w:val="21"/>
    <w:rsid w:val="00C62321"/>
    <w:rPr>
      <w:sz w:val="24"/>
      <w:szCs w:val="24"/>
    </w:rPr>
  </w:style>
  <w:style w:type="table" w:styleId="ad">
    <w:name w:val="Table Grid"/>
    <w:basedOn w:val="a1"/>
    <w:rsid w:val="00860B4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locked/>
    <w:rsid w:val="00225E53"/>
    <w:rPr>
      <w:rFonts w:ascii="Arial" w:hAnsi="Arial" w:cs="Arial"/>
    </w:rPr>
  </w:style>
  <w:style w:type="character" w:styleId="ae">
    <w:name w:val="FollowedHyperlink"/>
    <w:basedOn w:val="a0"/>
    <w:rsid w:val="008A5BF6"/>
    <w:rPr>
      <w:color w:val="800080" w:themeColor="followedHyperlink"/>
      <w:u w:val="single"/>
    </w:rPr>
  </w:style>
  <w:style w:type="character" w:customStyle="1" w:styleId="20">
    <w:name w:val="Заголовок 2 Знак"/>
    <w:basedOn w:val="a0"/>
    <w:link w:val="2"/>
    <w:uiPriority w:val="9"/>
    <w:semiHidden/>
    <w:rsid w:val="00514551"/>
    <w:rPr>
      <w:rFonts w:asciiTheme="majorHAnsi" w:eastAsiaTheme="majorEastAsia" w:hAnsiTheme="majorHAnsi" w:cstheme="majorBidi"/>
      <w:b/>
      <w:bCs/>
      <w:color w:val="4F81BD" w:themeColor="accent1"/>
      <w:sz w:val="26"/>
      <w:szCs w:val="26"/>
    </w:rPr>
  </w:style>
  <w:style w:type="paragraph" w:customStyle="1" w:styleId="ConsPlusCell">
    <w:name w:val="ConsPlusCell"/>
    <w:uiPriority w:val="99"/>
    <w:rsid w:val="0005499A"/>
    <w:pPr>
      <w:widowControl w:val="0"/>
      <w:autoSpaceDE w:val="0"/>
      <w:autoSpaceDN w:val="0"/>
      <w:adjustRightInd w:val="0"/>
    </w:pPr>
    <w:rPr>
      <w:rFonts w:ascii="Arial" w:hAnsi="Arial" w:cs="Arial"/>
    </w:rPr>
  </w:style>
  <w:style w:type="character" w:styleId="af">
    <w:name w:val="Emphasis"/>
    <w:uiPriority w:val="20"/>
    <w:qFormat/>
    <w:rsid w:val="0005499A"/>
    <w:rPr>
      <w:i/>
      <w:iCs/>
    </w:rPr>
  </w:style>
  <w:style w:type="paragraph" w:styleId="af0">
    <w:name w:val="Normal (Web)"/>
    <w:basedOn w:val="a"/>
    <w:uiPriority w:val="99"/>
    <w:unhideWhenUsed/>
    <w:rsid w:val="00D06F4E"/>
    <w:pPr>
      <w:spacing w:before="100" w:beforeAutospacing="1" w:after="100" w:afterAutospacing="1"/>
    </w:pPr>
  </w:style>
  <w:style w:type="paragraph" w:customStyle="1" w:styleId="af1">
    <w:name w:val="Абзац"/>
    <w:basedOn w:val="a"/>
    <w:link w:val="af2"/>
    <w:qFormat/>
    <w:rsid w:val="005A1488"/>
    <w:pPr>
      <w:ind w:firstLine="567"/>
      <w:jc w:val="both"/>
    </w:pPr>
    <w:rPr>
      <w:szCs w:val="20"/>
    </w:rPr>
  </w:style>
  <w:style w:type="character" w:customStyle="1" w:styleId="af2">
    <w:name w:val="Абзац Знак"/>
    <w:link w:val="af1"/>
    <w:locked/>
    <w:rsid w:val="005A1488"/>
    <w:rPr>
      <w:sz w:val="24"/>
    </w:rPr>
  </w:style>
  <w:style w:type="paragraph" w:customStyle="1" w:styleId="S">
    <w:name w:val="S_Титульный"/>
    <w:basedOn w:val="a"/>
    <w:rsid w:val="005A1488"/>
    <w:pPr>
      <w:spacing w:line="360" w:lineRule="auto"/>
      <w:ind w:left="3240"/>
      <w:jc w:val="right"/>
    </w:pPr>
    <w:rPr>
      <w:b/>
      <w:sz w:val="32"/>
      <w:szCs w:val="32"/>
    </w:rPr>
  </w:style>
</w:styles>
</file>

<file path=word/webSettings.xml><?xml version="1.0" encoding="utf-8"?>
<w:webSettings xmlns:r="http://schemas.openxmlformats.org/officeDocument/2006/relationships" xmlns:w="http://schemas.openxmlformats.org/wordprocessingml/2006/main">
  <w:divs>
    <w:div w:id="474492393">
      <w:bodyDiv w:val="1"/>
      <w:marLeft w:val="0"/>
      <w:marRight w:val="0"/>
      <w:marTop w:val="0"/>
      <w:marBottom w:val="0"/>
      <w:divBdr>
        <w:top w:val="none" w:sz="0" w:space="0" w:color="auto"/>
        <w:left w:val="none" w:sz="0" w:space="0" w:color="auto"/>
        <w:bottom w:val="none" w:sz="0" w:space="0" w:color="auto"/>
        <w:right w:val="none" w:sz="0" w:space="0" w:color="auto"/>
      </w:divBdr>
    </w:div>
    <w:div w:id="565146917">
      <w:bodyDiv w:val="1"/>
      <w:marLeft w:val="0"/>
      <w:marRight w:val="0"/>
      <w:marTop w:val="0"/>
      <w:marBottom w:val="0"/>
      <w:divBdr>
        <w:top w:val="none" w:sz="0" w:space="0" w:color="auto"/>
        <w:left w:val="none" w:sz="0" w:space="0" w:color="auto"/>
        <w:bottom w:val="none" w:sz="0" w:space="0" w:color="auto"/>
        <w:right w:val="none" w:sz="0" w:space="0" w:color="auto"/>
      </w:divBdr>
    </w:div>
    <w:div w:id="1674255708">
      <w:bodyDiv w:val="1"/>
      <w:marLeft w:val="0"/>
      <w:marRight w:val="0"/>
      <w:marTop w:val="0"/>
      <w:marBottom w:val="0"/>
      <w:divBdr>
        <w:top w:val="none" w:sz="0" w:space="0" w:color="auto"/>
        <w:left w:val="none" w:sz="0" w:space="0" w:color="auto"/>
        <w:bottom w:val="none" w:sz="0" w:space="0" w:color="auto"/>
        <w:right w:val="none" w:sz="0" w:space="0" w:color="auto"/>
      </w:divBdr>
    </w:div>
    <w:div w:id="1957444261">
      <w:bodyDiv w:val="1"/>
      <w:marLeft w:val="0"/>
      <w:marRight w:val="0"/>
      <w:marTop w:val="0"/>
      <w:marBottom w:val="0"/>
      <w:divBdr>
        <w:top w:val="none" w:sz="0" w:space="0" w:color="auto"/>
        <w:left w:val="none" w:sz="0" w:space="0" w:color="auto"/>
        <w:bottom w:val="none" w:sz="0" w:space="0" w:color="auto"/>
        <w:right w:val="none" w:sz="0" w:space="0" w:color="auto"/>
      </w:divBdr>
      <w:divsChild>
        <w:div w:id="1093938209">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44EC0AE85456C2BA23C2F0E3A71AF20D3143A4067BD89DC8272BBF76794244718BC15DD3E4C56D4E789865899z2q8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68F06-3631-4814-8E75-E315F865E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12964</Words>
  <Characters>73898</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земельного контроля разработан сотрудниками ККГБУ «Институт муниципального развития» с целью оказания пр</vt:lpstr>
    </vt:vector>
  </TitlesOfParts>
  <Company>КМЦ</Company>
  <LinksUpToDate>false</LinksUpToDate>
  <CharactersWithSpaces>86689</CharactersWithSpaces>
  <SharedDoc>false</SharedDoc>
  <HLinks>
    <vt:vector size="96" baseType="variant">
      <vt:variant>
        <vt:i4>8126519</vt:i4>
      </vt:variant>
      <vt:variant>
        <vt:i4>45</vt:i4>
      </vt:variant>
      <vt:variant>
        <vt:i4>0</vt:i4>
      </vt:variant>
      <vt:variant>
        <vt:i4>5</vt:i4>
      </vt:variant>
      <vt:variant>
        <vt:lpwstr>consultantplus://offline/ref=92E1E3BD2E5E08ACE034BC1AE5760AE6497B897558988F3FE5BAE0C3121C79E6D636488E7AE0345AL9O5C</vt:lpwstr>
      </vt:variant>
      <vt:variant>
        <vt:lpwstr/>
      </vt:variant>
      <vt:variant>
        <vt:i4>2031707</vt:i4>
      </vt:variant>
      <vt:variant>
        <vt:i4>42</vt:i4>
      </vt:variant>
      <vt:variant>
        <vt:i4>0</vt:i4>
      </vt:variant>
      <vt:variant>
        <vt:i4>5</vt:i4>
      </vt:variant>
      <vt:variant>
        <vt:lpwstr>consultantplus://offline/ref=92E1E3BD2E5E08ACE034BC1AE5760AE6497B897558988F3FE5BAE0C3121C79E6D636488D72LEO2C</vt:lpwstr>
      </vt:variant>
      <vt:variant>
        <vt:lpwstr/>
      </vt:variant>
      <vt:variant>
        <vt:i4>7995447</vt:i4>
      </vt:variant>
      <vt:variant>
        <vt:i4>39</vt:i4>
      </vt:variant>
      <vt:variant>
        <vt:i4>0</vt:i4>
      </vt:variant>
      <vt:variant>
        <vt:i4>5</vt:i4>
      </vt:variant>
      <vt:variant>
        <vt:lpwstr>consultantplus://offline/ref=92E1E3BD2E5E08ACE034BC1AE5760AE6497B897558988F3FE5BAE0C3121C79E6D636488E78E0L3O3C</vt:lpwstr>
      </vt:variant>
      <vt:variant>
        <vt:lpwstr/>
      </vt:variant>
      <vt:variant>
        <vt:i4>7995501</vt:i4>
      </vt:variant>
      <vt:variant>
        <vt:i4>36</vt:i4>
      </vt:variant>
      <vt:variant>
        <vt:i4>0</vt:i4>
      </vt:variant>
      <vt:variant>
        <vt:i4>5</vt:i4>
      </vt:variant>
      <vt:variant>
        <vt:lpwstr>consultantplus://offline/ref=92E1E3BD2E5E08ACE034BC1AE5760AE6497B897558988F3FE5BAE0C3121C79E6D636488E7BE6L3O5C</vt:lpwstr>
      </vt:variant>
      <vt:variant>
        <vt:lpwstr/>
      </vt:variant>
      <vt:variant>
        <vt:i4>7995445</vt:i4>
      </vt:variant>
      <vt:variant>
        <vt:i4>33</vt:i4>
      </vt:variant>
      <vt:variant>
        <vt:i4>0</vt:i4>
      </vt:variant>
      <vt:variant>
        <vt:i4>5</vt:i4>
      </vt:variant>
      <vt:variant>
        <vt:lpwstr>consultantplus://offline/ref=92E1E3BD2E5E08ACE034BC1AE5760AE6497B897E559B8F3FE5BAE0C3121C79E6D636488A78E6L3O4C</vt:lpwstr>
      </vt:variant>
      <vt:variant>
        <vt:lpwstr/>
      </vt:variant>
      <vt:variant>
        <vt:i4>7995494</vt:i4>
      </vt:variant>
      <vt:variant>
        <vt:i4>30</vt:i4>
      </vt:variant>
      <vt:variant>
        <vt:i4>0</vt:i4>
      </vt:variant>
      <vt:variant>
        <vt:i4>5</vt:i4>
      </vt:variant>
      <vt:variant>
        <vt:lpwstr>consultantplus://offline/ref=92E1E3BD2E5E08ACE034BC1AE5760AE6497B897558988F3FE5BAE0C3121C79E6D636488E7BE8L3O0C</vt:lpwstr>
      </vt:variant>
      <vt:variant>
        <vt:lpwstr/>
      </vt:variant>
      <vt:variant>
        <vt:i4>7536747</vt:i4>
      </vt:variant>
      <vt:variant>
        <vt:i4>27</vt:i4>
      </vt:variant>
      <vt:variant>
        <vt:i4>0</vt:i4>
      </vt:variant>
      <vt:variant>
        <vt:i4>5</vt:i4>
      </vt:variant>
      <vt:variant>
        <vt:lpwstr>consultantplus://offline/ref=04E7614E21B74049DF4DEE5B6F33800DD0817E508ABEB66BE6C81EC5033065E7DABF5230D940C104E6A5AC6949DDI</vt:lpwstr>
      </vt:variant>
      <vt:variant>
        <vt:lpwstr/>
      </vt:variant>
      <vt:variant>
        <vt:i4>2949171</vt:i4>
      </vt:variant>
      <vt:variant>
        <vt:i4>24</vt:i4>
      </vt:variant>
      <vt:variant>
        <vt:i4>0</vt:i4>
      </vt:variant>
      <vt:variant>
        <vt:i4>5</vt:i4>
      </vt:variant>
      <vt:variant>
        <vt:lpwstr>consultantplus://offline/ref=A5DA155789AC77239D47374454B80426C84AAFC45B69CC333BE94316C597217Eo4k8E</vt:lpwstr>
      </vt:variant>
      <vt:variant>
        <vt:lpwstr/>
      </vt:variant>
      <vt:variant>
        <vt:i4>786513</vt:i4>
      </vt:variant>
      <vt:variant>
        <vt:i4>21</vt:i4>
      </vt:variant>
      <vt:variant>
        <vt:i4>0</vt:i4>
      </vt:variant>
      <vt:variant>
        <vt:i4>5</vt:i4>
      </vt:variant>
      <vt:variant>
        <vt:lpwstr>consultantplus://offline/main?base=LAW;n=58591;fld=134;dst=100119</vt:lpwstr>
      </vt:variant>
      <vt:variant>
        <vt:lpwstr/>
      </vt:variant>
      <vt:variant>
        <vt:i4>786513</vt:i4>
      </vt:variant>
      <vt:variant>
        <vt:i4>18</vt:i4>
      </vt:variant>
      <vt:variant>
        <vt:i4>0</vt:i4>
      </vt:variant>
      <vt:variant>
        <vt:i4>5</vt:i4>
      </vt:variant>
      <vt:variant>
        <vt:lpwstr>consultantplus://offline/main?base=LAW;n=58591;fld=134;dst=100116</vt:lpwstr>
      </vt:variant>
      <vt:variant>
        <vt:lpwstr/>
      </vt:variant>
      <vt:variant>
        <vt:i4>852049</vt:i4>
      </vt:variant>
      <vt:variant>
        <vt:i4>15</vt:i4>
      </vt:variant>
      <vt:variant>
        <vt:i4>0</vt:i4>
      </vt:variant>
      <vt:variant>
        <vt:i4>5</vt:i4>
      </vt:variant>
      <vt:variant>
        <vt:lpwstr>consultantplus://offline/main?base=LAW;n=58591;fld=134;dst=100107</vt:lpwstr>
      </vt:variant>
      <vt:variant>
        <vt:lpwstr/>
      </vt:variant>
      <vt:variant>
        <vt:i4>3276900</vt:i4>
      </vt:variant>
      <vt:variant>
        <vt:i4>12</vt:i4>
      </vt:variant>
      <vt:variant>
        <vt:i4>0</vt:i4>
      </vt:variant>
      <vt:variant>
        <vt:i4>5</vt:i4>
      </vt:variant>
      <vt:variant>
        <vt:lpwstr>consultantplus://offline/ref=8E68D920D99718EE6D1C30D75518FA8B7AA08042BE747767F4AC5820820A55DE8756F3CC9E0C325FF564E016S2nDD</vt:lpwstr>
      </vt:variant>
      <vt:variant>
        <vt:lpwstr/>
      </vt:variant>
      <vt:variant>
        <vt:i4>8061043</vt:i4>
      </vt:variant>
      <vt:variant>
        <vt:i4>9</vt:i4>
      </vt:variant>
      <vt:variant>
        <vt:i4>0</vt:i4>
      </vt:variant>
      <vt:variant>
        <vt:i4>5</vt:i4>
      </vt:variant>
      <vt:variant>
        <vt:lpwstr>http://www.bogotolcity.ru/</vt:lpwstr>
      </vt:variant>
      <vt:variant>
        <vt:lpwstr/>
      </vt:variant>
      <vt:variant>
        <vt:i4>8061043</vt:i4>
      </vt:variant>
      <vt:variant>
        <vt:i4>6</vt:i4>
      </vt:variant>
      <vt:variant>
        <vt:i4>0</vt:i4>
      </vt:variant>
      <vt:variant>
        <vt:i4>5</vt:i4>
      </vt:variant>
      <vt:variant>
        <vt:lpwstr>http://www.bogotolcity.ru/</vt:lpwstr>
      </vt:variant>
      <vt:variant>
        <vt:lpwstr/>
      </vt:variant>
      <vt:variant>
        <vt:i4>852049</vt:i4>
      </vt:variant>
      <vt:variant>
        <vt:i4>3</vt:i4>
      </vt:variant>
      <vt:variant>
        <vt:i4>0</vt:i4>
      </vt:variant>
      <vt:variant>
        <vt:i4>5</vt:i4>
      </vt:variant>
      <vt:variant>
        <vt:lpwstr>consultantplus://offline/main?base=LAW;n=58591;fld=134;dst=100107</vt:lpwstr>
      </vt:variant>
      <vt:variant>
        <vt:lpwstr/>
      </vt:variant>
      <vt:variant>
        <vt:i4>8061043</vt:i4>
      </vt:variant>
      <vt:variant>
        <vt:i4>0</vt:i4>
      </vt:variant>
      <vt:variant>
        <vt:i4>0</vt:i4>
      </vt:variant>
      <vt:variant>
        <vt:i4>5</vt:i4>
      </vt:variant>
      <vt:variant>
        <vt:lpwstr>http://www.bogotolcity.ru/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земельного контроля разработан сотрудниками ККГБУ «Институт муниципального развития» с целью оказания пр</dc:title>
  <dc:creator>Administrator</dc:creator>
  <cp:lastModifiedBy>ArtemenkoVV</cp:lastModifiedBy>
  <cp:revision>3</cp:revision>
  <cp:lastPrinted>2018-11-30T03:08:00Z</cp:lastPrinted>
  <dcterms:created xsi:type="dcterms:W3CDTF">2019-01-23T03:31:00Z</dcterms:created>
  <dcterms:modified xsi:type="dcterms:W3CDTF">2023-07-11T04:30:00Z</dcterms:modified>
</cp:coreProperties>
</file>