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D7" w:rsidRDefault="009914D7" w:rsidP="009914D7">
      <w:pPr>
        <w:jc w:val="center"/>
        <w:rPr>
          <w:sz w:val="16"/>
        </w:rPr>
      </w:pPr>
      <w:bookmarkStart w:id="0" w:name="_GoBack"/>
      <w:bookmarkEnd w:id="0"/>
      <w:r>
        <w:rPr>
          <w:noProof/>
          <w:sz w:val="16"/>
        </w:rPr>
        <w:drawing>
          <wp:inline distT="0" distB="0" distL="0" distR="0">
            <wp:extent cx="638175" cy="800100"/>
            <wp:effectExtent l="19050" t="0" r="9525" b="0"/>
            <wp:docPr id="4" name="Рисунок 4" descr="Боготол-(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готол-(герб)приложение 2"/>
                    <pic:cNvPicPr>
                      <a:picLocks noChangeAspect="1" noChangeArrowheads="1"/>
                    </pic:cNvPicPr>
                  </pic:nvPicPr>
                  <pic:blipFill>
                    <a:blip r:embed="rId7"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9914D7" w:rsidRDefault="009914D7" w:rsidP="009914D7">
      <w:pPr>
        <w:rPr>
          <w:b/>
          <w:sz w:val="36"/>
        </w:rPr>
      </w:pPr>
      <w:r>
        <w:rPr>
          <w:b/>
          <w:sz w:val="36"/>
        </w:rPr>
        <w:t xml:space="preserve">          </w:t>
      </w:r>
    </w:p>
    <w:p w:rsidR="009914D7" w:rsidRDefault="009914D7" w:rsidP="009914D7">
      <w:pPr>
        <w:jc w:val="center"/>
        <w:rPr>
          <w:b/>
          <w:sz w:val="36"/>
        </w:rPr>
      </w:pPr>
      <w:r>
        <w:rPr>
          <w:b/>
          <w:sz w:val="36"/>
        </w:rPr>
        <w:t>АДМИНИСТРАЦИЯ ГОРОДА БОГОТОЛА</w:t>
      </w:r>
    </w:p>
    <w:p w:rsidR="009914D7" w:rsidRDefault="009914D7" w:rsidP="009914D7">
      <w:pPr>
        <w:jc w:val="center"/>
        <w:rPr>
          <w:b/>
          <w:sz w:val="28"/>
        </w:rPr>
      </w:pPr>
      <w:r>
        <w:rPr>
          <w:b/>
          <w:sz w:val="28"/>
        </w:rPr>
        <w:t>Красноярского края</w:t>
      </w:r>
    </w:p>
    <w:p w:rsidR="009914D7" w:rsidRDefault="009914D7" w:rsidP="009914D7">
      <w:pPr>
        <w:jc w:val="center"/>
        <w:rPr>
          <w:b/>
          <w:sz w:val="28"/>
        </w:rPr>
      </w:pPr>
    </w:p>
    <w:p w:rsidR="009914D7" w:rsidRDefault="009914D7" w:rsidP="009914D7">
      <w:pPr>
        <w:jc w:val="center"/>
        <w:rPr>
          <w:b/>
          <w:sz w:val="28"/>
        </w:rPr>
      </w:pPr>
    </w:p>
    <w:p w:rsidR="009914D7" w:rsidRDefault="009914D7" w:rsidP="009914D7">
      <w:pPr>
        <w:jc w:val="center"/>
        <w:rPr>
          <w:b/>
          <w:sz w:val="48"/>
        </w:rPr>
      </w:pPr>
      <w:r>
        <w:rPr>
          <w:b/>
          <w:sz w:val="48"/>
        </w:rPr>
        <w:t>ПОСТАНОВЛЕНИЕ</w:t>
      </w:r>
    </w:p>
    <w:p w:rsidR="009914D7" w:rsidRDefault="009914D7" w:rsidP="009914D7">
      <w:pPr>
        <w:jc w:val="both"/>
        <w:rPr>
          <w:b/>
          <w:sz w:val="32"/>
        </w:rPr>
      </w:pPr>
    </w:p>
    <w:p w:rsidR="009914D7" w:rsidRDefault="009914D7" w:rsidP="009914D7">
      <w:pPr>
        <w:jc w:val="both"/>
        <w:rPr>
          <w:b/>
          <w:sz w:val="32"/>
        </w:rPr>
      </w:pPr>
    </w:p>
    <w:p w:rsidR="009914D7" w:rsidRDefault="009914D7" w:rsidP="009914D7">
      <w:pPr>
        <w:rPr>
          <w:b/>
          <w:sz w:val="32"/>
        </w:rPr>
      </w:pPr>
      <w:r>
        <w:rPr>
          <w:b/>
          <w:sz w:val="32"/>
        </w:rPr>
        <w:t xml:space="preserve">«  </w:t>
      </w:r>
      <w:r w:rsidR="007439C6">
        <w:rPr>
          <w:b/>
          <w:sz w:val="32"/>
        </w:rPr>
        <w:t>16  »</w:t>
      </w:r>
      <w:r>
        <w:rPr>
          <w:b/>
          <w:sz w:val="32"/>
        </w:rPr>
        <w:t>____</w:t>
      </w:r>
      <w:r w:rsidR="007439C6">
        <w:rPr>
          <w:b/>
          <w:sz w:val="32"/>
          <w:u w:val="single"/>
        </w:rPr>
        <w:t>12</w:t>
      </w:r>
      <w:r w:rsidR="007439C6">
        <w:rPr>
          <w:b/>
          <w:sz w:val="32"/>
        </w:rPr>
        <w:t>____</w:t>
      </w:r>
      <w:r>
        <w:rPr>
          <w:b/>
          <w:sz w:val="32"/>
        </w:rPr>
        <w:t>2020   г.     г. Бого</w:t>
      </w:r>
      <w:r w:rsidR="007439C6">
        <w:rPr>
          <w:b/>
          <w:sz w:val="32"/>
        </w:rPr>
        <w:t xml:space="preserve">тол                          </w:t>
      </w:r>
      <w:r>
        <w:rPr>
          <w:b/>
          <w:sz w:val="32"/>
        </w:rPr>
        <w:t>№</w:t>
      </w:r>
      <w:r w:rsidR="007439C6">
        <w:rPr>
          <w:b/>
          <w:sz w:val="32"/>
        </w:rPr>
        <w:t xml:space="preserve">  1414-п</w:t>
      </w:r>
    </w:p>
    <w:p w:rsidR="009914D7" w:rsidRDefault="009914D7" w:rsidP="00296DC3">
      <w:pPr>
        <w:pStyle w:val="ConsPlusTitle"/>
        <w:jc w:val="both"/>
        <w:rPr>
          <w:b w:val="0"/>
        </w:rPr>
      </w:pPr>
    </w:p>
    <w:p w:rsidR="009914D7" w:rsidRDefault="009914D7" w:rsidP="00296DC3">
      <w:pPr>
        <w:pStyle w:val="ConsPlusTitle"/>
        <w:jc w:val="both"/>
        <w:rPr>
          <w:b w:val="0"/>
        </w:rPr>
      </w:pPr>
    </w:p>
    <w:p w:rsidR="00296DC3" w:rsidRDefault="00676CBA" w:rsidP="00296DC3">
      <w:pPr>
        <w:pStyle w:val="ConsPlusTitle"/>
        <w:jc w:val="both"/>
        <w:rPr>
          <w:b w:val="0"/>
          <w:bCs w:val="0"/>
        </w:rPr>
      </w:pPr>
      <w:r w:rsidRPr="0005499A">
        <w:rPr>
          <w:b w:val="0"/>
        </w:rPr>
        <w:t xml:space="preserve">Об утверждении программы по профилактике нарушений обязательных требований в рамках осуществления муниципального земельного контроля на территории </w:t>
      </w:r>
      <w:r w:rsidR="00A97F25" w:rsidRPr="0005499A">
        <w:rPr>
          <w:b w:val="0"/>
        </w:rPr>
        <w:t>муниципального образования город Боготол</w:t>
      </w:r>
      <w:r w:rsidR="00296DC3">
        <w:rPr>
          <w:b w:val="0"/>
        </w:rPr>
        <w:t xml:space="preserve"> в 2021</w:t>
      </w:r>
      <w:r w:rsidRPr="0005499A">
        <w:rPr>
          <w:b w:val="0"/>
        </w:rPr>
        <w:t xml:space="preserve"> году</w:t>
      </w:r>
      <w:r w:rsidR="00296DC3">
        <w:rPr>
          <w:b w:val="0"/>
        </w:rPr>
        <w:t xml:space="preserve"> и плановый период 2022-2023 годов </w:t>
      </w:r>
    </w:p>
    <w:p w:rsidR="009914D7" w:rsidRDefault="009914D7" w:rsidP="009914D7">
      <w:pPr>
        <w:jc w:val="both"/>
        <w:rPr>
          <w:sz w:val="28"/>
          <w:szCs w:val="28"/>
        </w:rPr>
      </w:pPr>
    </w:p>
    <w:p w:rsidR="009914D7" w:rsidRDefault="009914D7" w:rsidP="009914D7">
      <w:pPr>
        <w:jc w:val="both"/>
        <w:rPr>
          <w:sz w:val="28"/>
          <w:szCs w:val="28"/>
        </w:rPr>
      </w:pPr>
    </w:p>
    <w:p w:rsidR="0096650F" w:rsidRPr="009948C5" w:rsidRDefault="0096650F" w:rsidP="009914D7">
      <w:pPr>
        <w:ind w:firstLine="709"/>
        <w:jc w:val="both"/>
        <w:rPr>
          <w:sz w:val="28"/>
          <w:szCs w:val="28"/>
        </w:rPr>
      </w:pPr>
      <w:r w:rsidRPr="009948C5">
        <w:rPr>
          <w:sz w:val="28"/>
          <w:szCs w:val="28"/>
        </w:rPr>
        <w:t xml:space="preserve">В целях организации и осуществления муниципального земельного контроля </w:t>
      </w:r>
      <w:r w:rsidR="007E60BC" w:rsidRPr="009948C5">
        <w:rPr>
          <w:sz w:val="28"/>
          <w:szCs w:val="28"/>
        </w:rPr>
        <w:t>за</w:t>
      </w:r>
      <w:r w:rsidR="00E33A70">
        <w:rPr>
          <w:sz w:val="28"/>
          <w:szCs w:val="28"/>
        </w:rPr>
        <w:t xml:space="preserve"> </w:t>
      </w:r>
      <w:r w:rsidR="007E60BC" w:rsidRPr="009948C5">
        <w:rPr>
          <w:sz w:val="28"/>
          <w:szCs w:val="28"/>
        </w:rPr>
        <w:t xml:space="preserve">использованием земель на территории </w:t>
      </w:r>
      <w:r w:rsidR="007E60BC" w:rsidRPr="009948C5">
        <w:rPr>
          <w:color w:val="000000"/>
          <w:spacing w:val="-3"/>
          <w:sz w:val="28"/>
          <w:szCs w:val="28"/>
        </w:rPr>
        <w:t>муниципального образования город Боготол</w:t>
      </w:r>
      <w:r w:rsidRPr="009948C5">
        <w:rPr>
          <w:sz w:val="28"/>
          <w:szCs w:val="28"/>
        </w:rPr>
        <w:t>, в со</w:t>
      </w:r>
      <w:r w:rsidR="00BC1C29" w:rsidRPr="009948C5">
        <w:rPr>
          <w:sz w:val="28"/>
          <w:szCs w:val="28"/>
        </w:rPr>
        <w:t xml:space="preserve">ответствии </w:t>
      </w:r>
      <w:r w:rsidR="00574C08" w:rsidRPr="009948C5">
        <w:rPr>
          <w:sz w:val="28"/>
          <w:szCs w:val="28"/>
        </w:rPr>
        <w:t>с</w:t>
      </w:r>
      <w:r w:rsidRPr="009948C5">
        <w:rPr>
          <w:sz w:val="28"/>
          <w:szCs w:val="28"/>
        </w:rPr>
        <w:t xml:space="preserve"> Земельным кодексом Российской Федерации</w:t>
      </w:r>
      <w:r w:rsidR="00E33A70">
        <w:rPr>
          <w:sz w:val="28"/>
          <w:szCs w:val="28"/>
        </w:rPr>
        <w:t xml:space="preserve"> </w:t>
      </w:r>
      <w:r w:rsidR="00DC117A" w:rsidRPr="009948C5">
        <w:rPr>
          <w:sz w:val="28"/>
          <w:szCs w:val="28"/>
        </w:rPr>
        <w:t>от 25.10.2001 № 136-ФЗ</w:t>
      </w:r>
      <w:r w:rsidRPr="009948C5">
        <w:rPr>
          <w:sz w:val="28"/>
          <w:szCs w:val="28"/>
        </w:rPr>
        <w:t>,</w:t>
      </w:r>
      <w:r w:rsidR="009948C5" w:rsidRPr="009948C5">
        <w:rPr>
          <w:sz w:val="28"/>
          <w:szCs w:val="28"/>
        </w:rPr>
        <w:t xml:space="preserve"> Федеральным </w:t>
      </w:r>
      <w:hyperlink r:id="rId8" w:history="1">
        <w:r w:rsidR="009948C5" w:rsidRPr="009948C5">
          <w:rPr>
            <w:rStyle w:val="a9"/>
            <w:color w:val="auto"/>
            <w:sz w:val="28"/>
            <w:szCs w:val="28"/>
            <w:u w:val="none"/>
          </w:rPr>
          <w:t>закон</w:t>
        </w:r>
      </w:hyperlink>
      <w:r w:rsidR="009948C5" w:rsidRPr="009948C5">
        <w:rPr>
          <w:sz w:val="28"/>
          <w:szCs w:val="28"/>
        </w:rPr>
        <w:t>ом от 26.12.2008 № 294-ФЗ</w:t>
      </w:r>
      <w:r w:rsidR="00E33A70">
        <w:rPr>
          <w:sz w:val="28"/>
          <w:szCs w:val="28"/>
        </w:rPr>
        <w:t xml:space="preserve"> </w:t>
      </w:r>
      <w:r w:rsidR="009948C5" w:rsidRPr="009948C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3A08">
        <w:rPr>
          <w:sz w:val="28"/>
          <w:szCs w:val="28"/>
        </w:rPr>
        <w:t>,</w:t>
      </w:r>
      <w:r w:rsidRPr="009948C5">
        <w:rPr>
          <w:sz w:val="28"/>
          <w:szCs w:val="28"/>
        </w:rPr>
        <w:t xml:space="preserve"> Федеральным законом</w:t>
      </w:r>
      <w:r w:rsidR="00BC1C29" w:rsidRPr="009948C5">
        <w:rPr>
          <w:sz w:val="28"/>
          <w:szCs w:val="28"/>
        </w:rPr>
        <w:t xml:space="preserve"> Российской Федерации</w:t>
      </w:r>
      <w:r w:rsidRPr="009948C5">
        <w:rPr>
          <w:sz w:val="28"/>
          <w:szCs w:val="28"/>
        </w:rPr>
        <w:t xml:space="preserve"> от 06.10.2003 № 131-ФЗ «Об общих принципах организации местного самоуправления в Российской Федерации»,</w:t>
      </w:r>
      <w:r w:rsidR="0073350E">
        <w:rPr>
          <w:sz w:val="28"/>
          <w:szCs w:val="28"/>
        </w:rPr>
        <w:t xml:space="preserve"> </w:t>
      </w:r>
      <w:r w:rsidR="00296DC3">
        <w:rPr>
          <w:sz w:val="28"/>
          <w:szCs w:val="28"/>
        </w:rPr>
        <w:t xml:space="preserve">руководствуясь п. </w:t>
      </w:r>
      <w:r w:rsidR="00E0107C">
        <w:rPr>
          <w:sz w:val="28"/>
          <w:szCs w:val="28"/>
        </w:rPr>
        <w:t>10 ст. 41, ст. 71, ст. 72</w:t>
      </w:r>
      <w:r w:rsidR="00296DC3">
        <w:rPr>
          <w:sz w:val="28"/>
          <w:szCs w:val="28"/>
        </w:rPr>
        <w:t xml:space="preserve"> Устава города Боготола,</w:t>
      </w:r>
      <w:r w:rsidR="00296DC3" w:rsidRPr="009948C5">
        <w:rPr>
          <w:sz w:val="28"/>
          <w:szCs w:val="28"/>
        </w:rPr>
        <w:t xml:space="preserve"> </w:t>
      </w:r>
      <w:r w:rsidR="00574C08" w:rsidRPr="009948C5">
        <w:rPr>
          <w:sz w:val="28"/>
          <w:szCs w:val="28"/>
        </w:rPr>
        <w:t>ПОСТАНОВЛЯЮ</w:t>
      </w:r>
      <w:r w:rsidRPr="009948C5">
        <w:rPr>
          <w:sz w:val="28"/>
          <w:szCs w:val="28"/>
        </w:rPr>
        <w:t>:</w:t>
      </w:r>
    </w:p>
    <w:p w:rsidR="008A0710" w:rsidRPr="00E208FE" w:rsidRDefault="00E33A70" w:rsidP="009914D7">
      <w:pPr>
        <w:pStyle w:val="ConsPlusTitle"/>
        <w:tabs>
          <w:tab w:val="left" w:pos="851"/>
        </w:tabs>
        <w:ind w:firstLine="709"/>
        <w:jc w:val="both"/>
        <w:rPr>
          <w:b w:val="0"/>
          <w:bCs w:val="0"/>
        </w:rPr>
      </w:pPr>
      <w:r>
        <w:rPr>
          <w:b w:val="0"/>
        </w:rPr>
        <w:t>1</w:t>
      </w:r>
      <w:r w:rsidR="00BB2391">
        <w:rPr>
          <w:b w:val="0"/>
        </w:rPr>
        <w:t>.</w:t>
      </w:r>
      <w:r w:rsidR="008A0710" w:rsidRPr="009948C5">
        <w:rPr>
          <w:b w:val="0"/>
        </w:rPr>
        <w:t xml:space="preserve"> Утвердить </w:t>
      </w:r>
      <w:r w:rsidR="00356A16" w:rsidRPr="009948C5">
        <w:rPr>
          <w:b w:val="0"/>
        </w:rPr>
        <w:t xml:space="preserve">программу по профилактике нарушений обязательных требований в рамках осуществления муниципального земельного </w:t>
      </w:r>
      <w:r w:rsidR="00773BF0" w:rsidRPr="009948C5">
        <w:rPr>
          <w:b w:val="0"/>
        </w:rPr>
        <w:t>контроля на</w:t>
      </w:r>
      <w:r w:rsidR="00356A16" w:rsidRPr="009948C5">
        <w:rPr>
          <w:b w:val="0"/>
        </w:rPr>
        <w:t xml:space="preserve"> территории муниципального образования город Богот</w:t>
      </w:r>
      <w:r w:rsidR="00296DC3">
        <w:rPr>
          <w:b w:val="0"/>
        </w:rPr>
        <w:t>ол в 2021</w:t>
      </w:r>
      <w:r w:rsidR="00356A16" w:rsidRPr="0005499A">
        <w:rPr>
          <w:b w:val="0"/>
        </w:rPr>
        <w:t xml:space="preserve"> году</w:t>
      </w:r>
      <w:r w:rsidR="00F43797" w:rsidRPr="00F43797">
        <w:rPr>
          <w:b w:val="0"/>
        </w:rPr>
        <w:t xml:space="preserve"> </w:t>
      </w:r>
      <w:r w:rsidR="00F43797">
        <w:rPr>
          <w:b w:val="0"/>
        </w:rPr>
        <w:t>и плановый период 2022-2023 годов</w:t>
      </w:r>
      <w:r w:rsidR="00F539E2">
        <w:rPr>
          <w:b w:val="0"/>
        </w:rPr>
        <w:t>,</w:t>
      </w:r>
      <w:r w:rsidR="00356A16" w:rsidRPr="0005499A">
        <w:rPr>
          <w:b w:val="0"/>
          <w:bCs w:val="0"/>
        </w:rPr>
        <w:t xml:space="preserve"> </w:t>
      </w:r>
      <w:r w:rsidR="008A0710" w:rsidRPr="0005499A">
        <w:rPr>
          <w:b w:val="0"/>
        </w:rPr>
        <w:t xml:space="preserve">согласно </w:t>
      </w:r>
      <w:r w:rsidR="00773BF0" w:rsidRPr="00E208FE">
        <w:rPr>
          <w:b w:val="0"/>
        </w:rPr>
        <w:t>приложению</w:t>
      </w:r>
      <w:r>
        <w:rPr>
          <w:b w:val="0"/>
        </w:rPr>
        <w:t xml:space="preserve"> </w:t>
      </w:r>
      <w:r w:rsidR="008A0710" w:rsidRPr="00E208FE">
        <w:rPr>
          <w:b w:val="0"/>
        </w:rPr>
        <w:t>к настоящему постановлению.</w:t>
      </w:r>
    </w:p>
    <w:p w:rsidR="009914D7" w:rsidRDefault="008A0710" w:rsidP="009914D7">
      <w:pPr>
        <w:pStyle w:val="af0"/>
        <w:spacing w:before="0" w:beforeAutospacing="0" w:after="0" w:afterAutospacing="0"/>
        <w:ind w:firstLine="709"/>
        <w:jc w:val="both"/>
        <w:rPr>
          <w:color w:val="000000" w:themeColor="text1"/>
          <w:sz w:val="28"/>
          <w:szCs w:val="28"/>
        </w:rPr>
      </w:pPr>
      <w:r w:rsidRPr="00E208FE">
        <w:rPr>
          <w:sz w:val="28"/>
          <w:szCs w:val="28"/>
        </w:rPr>
        <w:t xml:space="preserve">2. </w:t>
      </w:r>
      <w:r w:rsidR="000E64B3">
        <w:rPr>
          <w:sz w:val="28"/>
          <w:szCs w:val="28"/>
        </w:rPr>
        <w:t xml:space="preserve">Разместить настоящее постановление </w:t>
      </w:r>
      <w:r w:rsidR="000E64B3">
        <w:rPr>
          <w:bCs/>
          <w:sz w:val="28"/>
          <w:szCs w:val="28"/>
        </w:rPr>
        <w:t xml:space="preserve">на официальном сайте администрации города Боготола </w:t>
      </w:r>
      <w:hyperlink r:id="rId9" w:history="1">
        <w:r w:rsidR="000E64B3">
          <w:rPr>
            <w:rStyle w:val="a9"/>
            <w:sz w:val="28"/>
            <w:szCs w:val="28"/>
            <w:lang w:val="en-US"/>
          </w:rPr>
          <w:t>www</w:t>
        </w:r>
        <w:r w:rsidR="000E64B3">
          <w:rPr>
            <w:rStyle w:val="a9"/>
            <w:sz w:val="28"/>
            <w:szCs w:val="28"/>
          </w:rPr>
          <w:t>.</w:t>
        </w:r>
        <w:r w:rsidR="000E64B3">
          <w:rPr>
            <w:rStyle w:val="a9"/>
            <w:sz w:val="28"/>
            <w:szCs w:val="28"/>
            <w:lang w:val="en-US"/>
          </w:rPr>
          <w:t>bogotolcity</w:t>
        </w:r>
        <w:r w:rsidR="000E64B3">
          <w:rPr>
            <w:rStyle w:val="a9"/>
            <w:sz w:val="28"/>
            <w:szCs w:val="28"/>
          </w:rPr>
          <w:t>.</w:t>
        </w:r>
        <w:r w:rsidR="000E64B3">
          <w:rPr>
            <w:rStyle w:val="a9"/>
            <w:sz w:val="28"/>
            <w:szCs w:val="28"/>
            <w:lang w:val="en-US"/>
          </w:rPr>
          <w:t>ru</w:t>
        </w:r>
      </w:hyperlink>
      <w:r w:rsidR="000E64B3">
        <w:rPr>
          <w:bCs/>
          <w:sz w:val="28"/>
          <w:szCs w:val="28"/>
        </w:rPr>
        <w:t xml:space="preserve"> в сети Интернет (раздел Земельный муниципальный контроль) </w:t>
      </w:r>
      <w:r w:rsidR="000E64B3">
        <w:rPr>
          <w:color w:val="000000" w:themeColor="text1"/>
          <w:sz w:val="28"/>
          <w:szCs w:val="28"/>
        </w:rPr>
        <w:t>и опубликовать в официальном печатном издании газете «Земля боготольская».</w:t>
      </w:r>
    </w:p>
    <w:p w:rsidR="009914D7" w:rsidRDefault="00155003" w:rsidP="009914D7">
      <w:pPr>
        <w:pStyle w:val="af0"/>
        <w:spacing w:before="0" w:beforeAutospacing="0" w:after="0" w:afterAutospacing="0"/>
        <w:ind w:firstLine="709"/>
        <w:jc w:val="both"/>
        <w:rPr>
          <w:sz w:val="28"/>
          <w:szCs w:val="28"/>
        </w:rPr>
      </w:pPr>
      <w:r>
        <w:rPr>
          <w:sz w:val="28"/>
          <w:szCs w:val="28"/>
        </w:rPr>
        <w:t>3</w:t>
      </w:r>
      <w:r w:rsidR="000E64B3">
        <w:rPr>
          <w:sz w:val="28"/>
          <w:szCs w:val="28"/>
        </w:rPr>
        <w:t>. Контроль за исполнением настоящего постанов</w:t>
      </w:r>
      <w:r>
        <w:rPr>
          <w:sz w:val="28"/>
          <w:szCs w:val="28"/>
        </w:rPr>
        <w:t>ления возложить на заместителя г</w:t>
      </w:r>
      <w:r w:rsidR="000E64B3">
        <w:rPr>
          <w:sz w:val="28"/>
          <w:szCs w:val="28"/>
        </w:rPr>
        <w:t>лавы города Боготола по оперативным вопросам и вопросам ЖКХ.</w:t>
      </w:r>
    </w:p>
    <w:p w:rsidR="000E64B3" w:rsidRDefault="00155003" w:rsidP="009914D7">
      <w:pPr>
        <w:pStyle w:val="af0"/>
        <w:spacing w:before="0" w:beforeAutospacing="0" w:after="0" w:afterAutospacing="0"/>
        <w:ind w:firstLine="709"/>
        <w:jc w:val="both"/>
        <w:rPr>
          <w:sz w:val="28"/>
          <w:szCs w:val="28"/>
        </w:rPr>
      </w:pPr>
      <w:r>
        <w:rPr>
          <w:sz w:val="28"/>
          <w:szCs w:val="28"/>
        </w:rPr>
        <w:lastRenderedPageBreak/>
        <w:t>4</w:t>
      </w:r>
      <w:r w:rsidR="000E64B3">
        <w:rPr>
          <w:sz w:val="28"/>
          <w:szCs w:val="28"/>
        </w:rPr>
        <w:t>. Постановление вступает в силу в день, следующий за днем его официального опубликования</w:t>
      </w:r>
    </w:p>
    <w:p w:rsidR="009914D7" w:rsidRDefault="009914D7" w:rsidP="00E33A70">
      <w:pPr>
        <w:rPr>
          <w:sz w:val="28"/>
          <w:szCs w:val="28"/>
        </w:rPr>
      </w:pPr>
    </w:p>
    <w:p w:rsidR="009914D7" w:rsidRDefault="009914D7" w:rsidP="00E33A70">
      <w:pPr>
        <w:rPr>
          <w:sz w:val="28"/>
          <w:szCs w:val="28"/>
        </w:rPr>
      </w:pPr>
    </w:p>
    <w:p w:rsidR="00C87EF8" w:rsidRPr="0005499A" w:rsidRDefault="00296DC3" w:rsidP="00E33A70">
      <w:pPr>
        <w:rPr>
          <w:sz w:val="28"/>
          <w:szCs w:val="28"/>
        </w:rPr>
      </w:pPr>
      <w:r>
        <w:rPr>
          <w:sz w:val="28"/>
          <w:szCs w:val="28"/>
        </w:rPr>
        <w:t xml:space="preserve">Глава </w:t>
      </w:r>
      <w:r w:rsidR="00C87EF8" w:rsidRPr="0005499A">
        <w:rPr>
          <w:sz w:val="28"/>
          <w:szCs w:val="28"/>
        </w:rPr>
        <w:t xml:space="preserve">города Боготола                                         </w:t>
      </w:r>
      <w:r w:rsidR="00C25269" w:rsidRPr="0005499A">
        <w:rPr>
          <w:sz w:val="28"/>
          <w:szCs w:val="28"/>
        </w:rPr>
        <w:t xml:space="preserve">               </w:t>
      </w:r>
      <w:r w:rsidR="009914D7">
        <w:rPr>
          <w:sz w:val="28"/>
          <w:szCs w:val="28"/>
        </w:rPr>
        <w:t xml:space="preserve">  </w:t>
      </w:r>
      <w:r w:rsidR="00C25269" w:rsidRPr="0005499A">
        <w:rPr>
          <w:sz w:val="28"/>
          <w:szCs w:val="28"/>
        </w:rPr>
        <w:t xml:space="preserve">  </w:t>
      </w:r>
      <w:r w:rsidR="00E33A70">
        <w:rPr>
          <w:sz w:val="28"/>
          <w:szCs w:val="28"/>
        </w:rPr>
        <w:t xml:space="preserve">  </w:t>
      </w:r>
      <w:r w:rsidR="00B04AF6" w:rsidRPr="0005499A">
        <w:rPr>
          <w:sz w:val="28"/>
          <w:szCs w:val="28"/>
        </w:rPr>
        <w:t xml:space="preserve"> Е.М. Деменкова</w:t>
      </w:r>
    </w:p>
    <w:p w:rsidR="00BB6201" w:rsidRPr="0005499A" w:rsidRDefault="00BB6201" w:rsidP="00E33A70">
      <w:pPr>
        <w:pStyle w:val="aa"/>
        <w:rPr>
          <w:rFonts w:ascii="Times New Roman" w:hAnsi="Times New Roman" w:cs="Times New Roman"/>
          <w:sz w:val="28"/>
          <w:szCs w:val="28"/>
        </w:rPr>
      </w:pPr>
    </w:p>
    <w:p w:rsidR="00C25269" w:rsidRPr="0005499A" w:rsidRDefault="00C25269" w:rsidP="00E33A70">
      <w:pPr>
        <w:pStyle w:val="aa"/>
        <w:rPr>
          <w:rFonts w:ascii="Times New Roman" w:hAnsi="Times New Roman" w:cs="Times New Roman"/>
          <w:sz w:val="28"/>
          <w:szCs w:val="28"/>
        </w:rPr>
      </w:pPr>
    </w:p>
    <w:p w:rsidR="00C25269" w:rsidRPr="0005499A" w:rsidRDefault="00C25269" w:rsidP="00E33A70">
      <w:pPr>
        <w:pStyle w:val="aa"/>
        <w:rPr>
          <w:rFonts w:ascii="Times New Roman" w:hAnsi="Times New Roman" w:cs="Times New Roman"/>
          <w:sz w:val="28"/>
          <w:szCs w:val="28"/>
        </w:rPr>
      </w:pPr>
    </w:p>
    <w:p w:rsidR="00C25269" w:rsidRPr="0005499A" w:rsidRDefault="00C25269" w:rsidP="00E33A70">
      <w:pPr>
        <w:pStyle w:val="aa"/>
        <w:rPr>
          <w:rFonts w:ascii="Times New Roman" w:hAnsi="Times New Roman" w:cs="Times New Roman"/>
          <w:sz w:val="28"/>
          <w:szCs w:val="28"/>
        </w:rPr>
      </w:pPr>
    </w:p>
    <w:p w:rsidR="00C25269" w:rsidRPr="0005499A" w:rsidRDefault="00C25269" w:rsidP="00E33A70">
      <w:pPr>
        <w:pStyle w:val="aa"/>
        <w:rPr>
          <w:rFonts w:ascii="Times New Roman" w:hAnsi="Times New Roman" w:cs="Times New Roman"/>
          <w:sz w:val="28"/>
          <w:szCs w:val="28"/>
        </w:rPr>
      </w:pPr>
    </w:p>
    <w:p w:rsidR="00C25269" w:rsidRPr="0005499A" w:rsidRDefault="00C25269" w:rsidP="00E33A70">
      <w:pPr>
        <w:pStyle w:val="aa"/>
        <w:rPr>
          <w:rFonts w:ascii="Times New Roman" w:hAnsi="Times New Roman" w:cs="Times New Roman"/>
          <w:sz w:val="28"/>
          <w:szCs w:val="28"/>
        </w:rPr>
      </w:pPr>
    </w:p>
    <w:p w:rsidR="00C25269" w:rsidRPr="0005499A" w:rsidRDefault="00C25269" w:rsidP="00E33A70">
      <w:pPr>
        <w:pStyle w:val="aa"/>
        <w:rPr>
          <w:rFonts w:ascii="Times New Roman" w:hAnsi="Times New Roman" w:cs="Times New Roman"/>
          <w:sz w:val="28"/>
          <w:szCs w:val="28"/>
        </w:rPr>
      </w:pPr>
    </w:p>
    <w:p w:rsidR="00C25269" w:rsidRPr="0005499A" w:rsidRDefault="00C25269" w:rsidP="00E33A70">
      <w:pPr>
        <w:pStyle w:val="aa"/>
        <w:rPr>
          <w:rFonts w:ascii="Times New Roman" w:hAnsi="Times New Roman" w:cs="Times New Roman"/>
          <w:sz w:val="28"/>
          <w:szCs w:val="28"/>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C25269" w:rsidRPr="0005499A" w:rsidRDefault="00C25269" w:rsidP="00E33A70">
      <w:pPr>
        <w:pStyle w:val="aa"/>
        <w:rPr>
          <w:rFonts w:ascii="Times New Roman" w:hAnsi="Times New Roman" w:cs="Times New Roman"/>
          <w:sz w:val="24"/>
          <w:szCs w:val="24"/>
        </w:rPr>
      </w:pPr>
    </w:p>
    <w:p w:rsidR="000E64B3" w:rsidRDefault="000E64B3" w:rsidP="0073350E">
      <w:pPr>
        <w:pStyle w:val="aa"/>
        <w:rPr>
          <w:rFonts w:ascii="Times New Roman" w:hAnsi="Times New Roman" w:cs="Times New Roman"/>
        </w:rPr>
      </w:pPr>
    </w:p>
    <w:p w:rsidR="00C87EF8" w:rsidRPr="00D06F4E" w:rsidRDefault="00773BF0" w:rsidP="0073350E">
      <w:pPr>
        <w:pStyle w:val="aa"/>
        <w:rPr>
          <w:rFonts w:ascii="Times New Roman" w:hAnsi="Times New Roman" w:cs="Times New Roman"/>
        </w:rPr>
      </w:pPr>
      <w:r w:rsidRPr="00D06F4E">
        <w:rPr>
          <w:rFonts w:ascii="Times New Roman" w:hAnsi="Times New Roman" w:cs="Times New Roman"/>
        </w:rPr>
        <w:t xml:space="preserve">Филимонова </w:t>
      </w:r>
      <w:r w:rsidR="00DE7D8C" w:rsidRPr="00D06F4E">
        <w:rPr>
          <w:rFonts w:ascii="Times New Roman" w:hAnsi="Times New Roman" w:cs="Times New Roman"/>
        </w:rPr>
        <w:t>Елена Владимировна</w:t>
      </w:r>
    </w:p>
    <w:p w:rsidR="001D2FE5" w:rsidRDefault="008C3A08" w:rsidP="0073350E">
      <w:pPr>
        <w:pStyle w:val="aa"/>
        <w:rPr>
          <w:rFonts w:ascii="Times New Roman" w:hAnsi="Times New Roman" w:cs="Times New Roman"/>
        </w:rPr>
      </w:pPr>
      <w:r>
        <w:rPr>
          <w:rFonts w:ascii="Times New Roman" w:hAnsi="Times New Roman" w:cs="Times New Roman"/>
        </w:rPr>
        <w:t>6-34-01</w:t>
      </w:r>
    </w:p>
    <w:p w:rsidR="00A97F25" w:rsidRPr="00D06F4E" w:rsidRDefault="00155003" w:rsidP="0073350E">
      <w:pPr>
        <w:pStyle w:val="aa"/>
        <w:rPr>
          <w:rFonts w:ascii="Times New Roman" w:hAnsi="Times New Roman" w:cs="Times New Roman"/>
        </w:rPr>
      </w:pPr>
      <w:r>
        <w:rPr>
          <w:rFonts w:ascii="Times New Roman" w:hAnsi="Times New Roman" w:cs="Times New Roman"/>
        </w:rPr>
        <w:t>3</w:t>
      </w:r>
      <w:r w:rsidR="00D06F4E" w:rsidRPr="00D06F4E">
        <w:rPr>
          <w:rFonts w:ascii="Times New Roman" w:hAnsi="Times New Roman" w:cs="Times New Roman"/>
        </w:rPr>
        <w:t xml:space="preserve"> э</w:t>
      </w:r>
      <w:r w:rsidR="00D06F4E">
        <w:rPr>
          <w:rFonts w:ascii="Times New Roman" w:hAnsi="Times New Roman" w:cs="Times New Roman"/>
        </w:rPr>
        <w:t>кз.</w:t>
      </w:r>
    </w:p>
    <w:p w:rsidR="00A02FF7" w:rsidRPr="00E33A70" w:rsidRDefault="00A02FF7" w:rsidP="00E33A70">
      <w:pPr>
        <w:shd w:val="clear" w:color="auto" w:fill="FFFFFF"/>
        <w:ind w:firstLine="4678"/>
        <w:rPr>
          <w:sz w:val="28"/>
          <w:szCs w:val="28"/>
          <w:bdr w:val="none" w:sz="0" w:space="0" w:color="auto" w:frame="1"/>
        </w:rPr>
      </w:pPr>
      <w:r w:rsidRPr="00E33A70">
        <w:rPr>
          <w:sz w:val="28"/>
          <w:szCs w:val="28"/>
          <w:bdr w:val="none" w:sz="0" w:space="0" w:color="auto" w:frame="1"/>
        </w:rPr>
        <w:lastRenderedPageBreak/>
        <w:t>Приложение</w:t>
      </w:r>
    </w:p>
    <w:p w:rsidR="00A02FF7" w:rsidRPr="00E33A70" w:rsidRDefault="00A02FF7" w:rsidP="00E33A70">
      <w:pPr>
        <w:shd w:val="clear" w:color="auto" w:fill="FFFFFF"/>
        <w:ind w:firstLine="4678"/>
        <w:rPr>
          <w:sz w:val="28"/>
          <w:szCs w:val="28"/>
          <w:bdr w:val="none" w:sz="0" w:space="0" w:color="auto" w:frame="1"/>
        </w:rPr>
      </w:pPr>
      <w:r w:rsidRPr="00E33A70">
        <w:rPr>
          <w:sz w:val="28"/>
          <w:szCs w:val="28"/>
          <w:bdr w:val="none" w:sz="0" w:space="0" w:color="auto" w:frame="1"/>
        </w:rPr>
        <w:t>к постановлению администрации</w:t>
      </w:r>
    </w:p>
    <w:p w:rsidR="00A02FF7" w:rsidRPr="00E33A70" w:rsidRDefault="00A02FF7" w:rsidP="00E33A70">
      <w:pPr>
        <w:shd w:val="clear" w:color="auto" w:fill="FFFFFF"/>
        <w:ind w:firstLine="4678"/>
        <w:rPr>
          <w:sz w:val="28"/>
          <w:szCs w:val="28"/>
          <w:bdr w:val="none" w:sz="0" w:space="0" w:color="auto" w:frame="1"/>
        </w:rPr>
      </w:pPr>
      <w:r w:rsidRPr="00E33A70">
        <w:rPr>
          <w:sz w:val="28"/>
          <w:szCs w:val="28"/>
          <w:bdr w:val="none" w:sz="0" w:space="0" w:color="auto" w:frame="1"/>
        </w:rPr>
        <w:t>города Боготола</w:t>
      </w:r>
    </w:p>
    <w:p w:rsidR="00773BF0" w:rsidRDefault="00A02FF7" w:rsidP="00E33A70">
      <w:pPr>
        <w:shd w:val="clear" w:color="auto" w:fill="FFFFFF"/>
        <w:ind w:firstLine="4678"/>
        <w:rPr>
          <w:sz w:val="28"/>
          <w:szCs w:val="28"/>
        </w:rPr>
      </w:pPr>
      <w:r w:rsidRPr="00E33A70">
        <w:rPr>
          <w:sz w:val="28"/>
          <w:szCs w:val="28"/>
          <w:bdr w:val="none" w:sz="0" w:space="0" w:color="auto" w:frame="1"/>
        </w:rPr>
        <w:t>от «</w:t>
      </w:r>
      <w:r w:rsidR="009914D7">
        <w:rPr>
          <w:sz w:val="28"/>
          <w:szCs w:val="28"/>
          <w:bdr w:val="none" w:sz="0" w:space="0" w:color="auto" w:frame="1"/>
        </w:rPr>
        <w:t>_</w:t>
      </w:r>
      <w:r w:rsidR="007439C6">
        <w:rPr>
          <w:sz w:val="28"/>
          <w:szCs w:val="28"/>
          <w:u w:val="single"/>
          <w:bdr w:val="none" w:sz="0" w:space="0" w:color="auto" w:frame="1"/>
        </w:rPr>
        <w:t>16</w:t>
      </w:r>
      <w:r w:rsidR="007439C6">
        <w:rPr>
          <w:sz w:val="28"/>
          <w:szCs w:val="28"/>
          <w:bdr w:val="none" w:sz="0" w:space="0" w:color="auto" w:frame="1"/>
        </w:rPr>
        <w:t>_»</w:t>
      </w:r>
      <w:r w:rsidR="009914D7">
        <w:rPr>
          <w:sz w:val="28"/>
          <w:szCs w:val="28"/>
          <w:bdr w:val="none" w:sz="0" w:space="0" w:color="auto" w:frame="1"/>
        </w:rPr>
        <w:t>___</w:t>
      </w:r>
      <w:r w:rsidR="007439C6">
        <w:rPr>
          <w:sz w:val="28"/>
          <w:szCs w:val="28"/>
          <w:u w:val="single"/>
          <w:bdr w:val="none" w:sz="0" w:space="0" w:color="auto" w:frame="1"/>
        </w:rPr>
        <w:t>12</w:t>
      </w:r>
      <w:r w:rsidR="007439C6">
        <w:rPr>
          <w:sz w:val="28"/>
          <w:szCs w:val="28"/>
          <w:bdr w:val="none" w:sz="0" w:space="0" w:color="auto" w:frame="1"/>
        </w:rPr>
        <w:t>___</w:t>
      </w:r>
      <w:r w:rsidR="009914D7">
        <w:rPr>
          <w:sz w:val="28"/>
          <w:szCs w:val="28"/>
          <w:bdr w:val="none" w:sz="0" w:space="0" w:color="auto" w:frame="1"/>
        </w:rPr>
        <w:t xml:space="preserve">2020 г. № </w:t>
      </w:r>
      <w:r w:rsidR="007439C6">
        <w:rPr>
          <w:sz w:val="28"/>
          <w:szCs w:val="28"/>
          <w:u w:val="single"/>
          <w:bdr w:val="none" w:sz="0" w:space="0" w:color="auto" w:frame="1"/>
        </w:rPr>
        <w:t>1414-п</w:t>
      </w:r>
    </w:p>
    <w:p w:rsidR="009914D7" w:rsidRDefault="009914D7" w:rsidP="00E33A70">
      <w:pPr>
        <w:jc w:val="center"/>
        <w:rPr>
          <w:sz w:val="28"/>
          <w:szCs w:val="28"/>
        </w:rPr>
      </w:pPr>
    </w:p>
    <w:p w:rsidR="00676CBA" w:rsidRPr="00E33A70" w:rsidRDefault="00676CBA" w:rsidP="00E33A70">
      <w:pPr>
        <w:jc w:val="center"/>
        <w:rPr>
          <w:sz w:val="28"/>
          <w:szCs w:val="28"/>
        </w:rPr>
      </w:pPr>
      <w:r w:rsidRPr="00E33A70">
        <w:rPr>
          <w:sz w:val="28"/>
          <w:szCs w:val="28"/>
        </w:rPr>
        <w:t>ПРОГРАММА</w:t>
      </w:r>
    </w:p>
    <w:p w:rsidR="00676CBA" w:rsidRPr="00E33A70" w:rsidRDefault="00676CBA" w:rsidP="00E33A70">
      <w:pPr>
        <w:pStyle w:val="ConsPlusTitle"/>
        <w:jc w:val="both"/>
        <w:rPr>
          <w:b w:val="0"/>
          <w:bCs w:val="0"/>
        </w:rPr>
      </w:pPr>
      <w:r w:rsidRPr="00E33A70">
        <w:rPr>
          <w:b w:val="0"/>
        </w:rPr>
        <w:t xml:space="preserve">по профилактике нарушений обязательных требований в рамках осуществления муниципального земельного контроля </w:t>
      </w:r>
      <w:r w:rsidR="00F539E2" w:rsidRPr="00E33A70">
        <w:rPr>
          <w:b w:val="0"/>
        </w:rPr>
        <w:t>н</w:t>
      </w:r>
      <w:r w:rsidRPr="00E33A70">
        <w:rPr>
          <w:b w:val="0"/>
        </w:rPr>
        <w:t>а территории муниципального</w:t>
      </w:r>
      <w:r w:rsidR="008C3A08">
        <w:rPr>
          <w:b w:val="0"/>
        </w:rPr>
        <w:t xml:space="preserve"> </w:t>
      </w:r>
      <w:r w:rsidR="00296DC3">
        <w:rPr>
          <w:b w:val="0"/>
        </w:rPr>
        <w:t>образования город Боготол в 2021</w:t>
      </w:r>
      <w:r w:rsidRPr="00E33A70">
        <w:rPr>
          <w:b w:val="0"/>
        </w:rPr>
        <w:t xml:space="preserve"> году</w:t>
      </w:r>
      <w:r w:rsidR="000E64B3" w:rsidRPr="000E64B3">
        <w:rPr>
          <w:b w:val="0"/>
        </w:rPr>
        <w:t xml:space="preserve"> </w:t>
      </w:r>
      <w:r w:rsidR="000E64B3">
        <w:rPr>
          <w:b w:val="0"/>
        </w:rPr>
        <w:t xml:space="preserve">и плановый период 2022-2023 годов </w:t>
      </w:r>
    </w:p>
    <w:p w:rsidR="0073350E" w:rsidRDefault="0073350E" w:rsidP="00E33A70">
      <w:pPr>
        <w:shd w:val="clear" w:color="auto" w:fill="FFFFFF"/>
        <w:jc w:val="center"/>
        <w:rPr>
          <w:color w:val="000000"/>
          <w:sz w:val="28"/>
          <w:szCs w:val="28"/>
        </w:rPr>
      </w:pPr>
    </w:p>
    <w:p w:rsidR="00676CBA" w:rsidRPr="00E33A70" w:rsidRDefault="000F51C7" w:rsidP="00E33A70">
      <w:pPr>
        <w:shd w:val="clear" w:color="auto" w:fill="FFFFFF"/>
        <w:jc w:val="center"/>
        <w:rPr>
          <w:color w:val="000000"/>
          <w:sz w:val="28"/>
          <w:szCs w:val="28"/>
        </w:rPr>
      </w:pPr>
      <w:r w:rsidRPr="00E33A70">
        <w:rPr>
          <w:color w:val="000000"/>
          <w:sz w:val="28"/>
          <w:szCs w:val="28"/>
        </w:rPr>
        <w:t>ПАСПОРТ ПРОГРАММЫ</w:t>
      </w:r>
    </w:p>
    <w:p w:rsidR="00F539E2" w:rsidRPr="00E33A70" w:rsidRDefault="0073096C" w:rsidP="00E33A70">
      <w:pPr>
        <w:pStyle w:val="ConsPlusTitle"/>
        <w:jc w:val="center"/>
        <w:rPr>
          <w:b w:val="0"/>
          <w:color w:val="000000"/>
        </w:rPr>
      </w:pPr>
      <w:r w:rsidRPr="00E33A70">
        <w:rPr>
          <w:b w:val="0"/>
          <w:color w:val="000000"/>
        </w:rPr>
        <w:t>по профилактике</w:t>
      </w:r>
      <w:r w:rsidR="00676CBA" w:rsidRPr="00E33A70">
        <w:rPr>
          <w:b w:val="0"/>
          <w:color w:val="000000"/>
        </w:rPr>
        <w:t xml:space="preserve"> нарушений обязательных требований </w:t>
      </w:r>
    </w:p>
    <w:p w:rsidR="00F539E2" w:rsidRPr="00E33A70" w:rsidRDefault="00676CBA" w:rsidP="00E33A70">
      <w:pPr>
        <w:pStyle w:val="ConsPlusTitle"/>
        <w:jc w:val="center"/>
        <w:rPr>
          <w:b w:val="0"/>
        </w:rPr>
      </w:pPr>
      <w:r w:rsidRPr="00E33A70">
        <w:rPr>
          <w:b w:val="0"/>
        </w:rPr>
        <w:t xml:space="preserve">в рамках осуществления муниципального земельного контроля </w:t>
      </w:r>
    </w:p>
    <w:p w:rsidR="00211999" w:rsidRDefault="00676CBA" w:rsidP="00E33A70">
      <w:pPr>
        <w:pStyle w:val="ConsPlusTitle"/>
        <w:jc w:val="center"/>
        <w:rPr>
          <w:b w:val="0"/>
        </w:rPr>
      </w:pPr>
      <w:r w:rsidRPr="00E33A70">
        <w:rPr>
          <w:b w:val="0"/>
        </w:rPr>
        <w:t xml:space="preserve">на территории муниципального образования город Боготол в </w:t>
      </w:r>
      <w:r w:rsidR="00296DC3">
        <w:rPr>
          <w:b w:val="0"/>
        </w:rPr>
        <w:t xml:space="preserve">2021 </w:t>
      </w:r>
      <w:r w:rsidRPr="00E33A70">
        <w:rPr>
          <w:b w:val="0"/>
        </w:rPr>
        <w:t>году</w:t>
      </w:r>
      <w:r w:rsidR="00211999">
        <w:rPr>
          <w:b w:val="0"/>
        </w:rPr>
        <w:t xml:space="preserve"> </w:t>
      </w:r>
    </w:p>
    <w:p w:rsidR="00676CBA" w:rsidRPr="00E33A70" w:rsidRDefault="00211999" w:rsidP="00E33A70">
      <w:pPr>
        <w:pStyle w:val="ConsPlusTitle"/>
        <w:jc w:val="center"/>
        <w:rPr>
          <w:b w:val="0"/>
        </w:rPr>
      </w:pPr>
      <w:r>
        <w:rPr>
          <w:b w:val="0"/>
        </w:rPr>
        <w:t>и плановый период 2022-2023 годов</w:t>
      </w:r>
    </w:p>
    <w:p w:rsidR="0005499A" w:rsidRPr="00E33A70" w:rsidRDefault="0005499A" w:rsidP="00E33A70">
      <w:pPr>
        <w:pStyle w:val="ConsPlusTitle"/>
        <w:jc w:val="both"/>
        <w:rPr>
          <w:b w:val="0"/>
          <w:bCs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71"/>
      </w:tblGrid>
      <w:tr w:rsidR="0005499A" w:rsidRPr="00E33A70" w:rsidTr="00824C46">
        <w:trPr>
          <w:trHeight w:val="803"/>
          <w:jc w:val="center"/>
        </w:trPr>
        <w:tc>
          <w:tcPr>
            <w:tcW w:w="2715" w:type="dxa"/>
            <w:tcBorders>
              <w:top w:val="single" w:sz="4" w:space="0" w:color="auto"/>
              <w:left w:val="single" w:sz="4" w:space="0" w:color="auto"/>
              <w:bottom w:val="single" w:sz="4" w:space="0" w:color="auto"/>
              <w:right w:val="single" w:sz="4" w:space="0" w:color="auto"/>
            </w:tcBorders>
          </w:tcPr>
          <w:p w:rsidR="0005499A" w:rsidRPr="00E33A70" w:rsidRDefault="0005499A" w:rsidP="00E33A70">
            <w:pPr>
              <w:rPr>
                <w:sz w:val="28"/>
                <w:szCs w:val="28"/>
              </w:rPr>
            </w:pPr>
            <w:r w:rsidRPr="00E33A70">
              <w:rPr>
                <w:sz w:val="28"/>
                <w:szCs w:val="28"/>
              </w:rPr>
              <w:t>Наименование Программы</w:t>
            </w:r>
          </w:p>
          <w:p w:rsidR="0005499A" w:rsidRPr="00E33A70" w:rsidRDefault="0005499A" w:rsidP="00E33A70">
            <w:pPr>
              <w:rPr>
                <w:sz w:val="28"/>
                <w:szCs w:val="28"/>
              </w:rPr>
            </w:pPr>
          </w:p>
        </w:tc>
        <w:tc>
          <w:tcPr>
            <w:tcW w:w="6571" w:type="dxa"/>
            <w:tcBorders>
              <w:top w:val="single" w:sz="4" w:space="0" w:color="auto"/>
              <w:left w:val="single" w:sz="4" w:space="0" w:color="auto"/>
              <w:bottom w:val="single" w:sz="4" w:space="0" w:color="auto"/>
              <w:right w:val="single" w:sz="4" w:space="0" w:color="auto"/>
            </w:tcBorders>
            <w:hideMark/>
          </w:tcPr>
          <w:p w:rsidR="0005499A" w:rsidRPr="00F7074D" w:rsidRDefault="0005499A" w:rsidP="0073350E">
            <w:pPr>
              <w:pStyle w:val="ConsPlusTitle"/>
              <w:jc w:val="both"/>
              <w:rPr>
                <w:b w:val="0"/>
                <w:bCs w:val="0"/>
              </w:rPr>
            </w:pPr>
            <w:r w:rsidRPr="00E33A70">
              <w:rPr>
                <w:b w:val="0"/>
              </w:rPr>
              <w:t xml:space="preserve">Профилактика нарушений обязательных требований в рамках осуществления муниципального земельного контроля на территории муниципального </w:t>
            </w:r>
            <w:r w:rsidR="00296DC3">
              <w:rPr>
                <w:b w:val="0"/>
              </w:rPr>
              <w:t>образования город Боготол в 2021</w:t>
            </w:r>
            <w:r w:rsidRPr="00E33A70">
              <w:rPr>
                <w:b w:val="0"/>
              </w:rPr>
              <w:t xml:space="preserve"> году</w:t>
            </w:r>
            <w:r w:rsidR="00F7074D">
              <w:rPr>
                <w:b w:val="0"/>
              </w:rPr>
              <w:t xml:space="preserve"> и плановый период 2022-2023 годов </w:t>
            </w:r>
            <w:r w:rsidR="002A76C0" w:rsidRPr="00E33A70">
              <w:rPr>
                <w:b w:val="0"/>
              </w:rPr>
              <w:t xml:space="preserve"> (далее </w:t>
            </w:r>
            <w:r w:rsidR="00E33A70">
              <w:rPr>
                <w:b w:val="0"/>
              </w:rPr>
              <w:t>-</w:t>
            </w:r>
            <w:r w:rsidR="002A76C0" w:rsidRPr="00E33A70">
              <w:rPr>
                <w:b w:val="0"/>
              </w:rPr>
              <w:t xml:space="preserve"> Программа)</w:t>
            </w:r>
            <w:r w:rsidR="009462E8" w:rsidRPr="00E33A70">
              <w:rPr>
                <w:b w:val="0"/>
              </w:rPr>
              <w:t>.</w:t>
            </w:r>
          </w:p>
        </w:tc>
      </w:tr>
      <w:tr w:rsidR="0005499A" w:rsidRPr="00E33A70" w:rsidTr="00824C46">
        <w:trPr>
          <w:trHeight w:val="899"/>
          <w:jc w:val="center"/>
        </w:trPr>
        <w:tc>
          <w:tcPr>
            <w:tcW w:w="2715" w:type="dxa"/>
            <w:tcBorders>
              <w:top w:val="single" w:sz="4" w:space="0" w:color="auto"/>
              <w:left w:val="single" w:sz="4" w:space="0" w:color="auto"/>
              <w:bottom w:val="single" w:sz="4" w:space="0" w:color="auto"/>
              <w:right w:val="single" w:sz="4" w:space="0" w:color="auto"/>
            </w:tcBorders>
            <w:hideMark/>
          </w:tcPr>
          <w:p w:rsidR="0005499A" w:rsidRPr="00E33A70" w:rsidRDefault="0005499A" w:rsidP="00E33A70">
            <w:pPr>
              <w:rPr>
                <w:sz w:val="28"/>
                <w:szCs w:val="28"/>
              </w:rPr>
            </w:pPr>
            <w:r w:rsidRPr="00E33A70">
              <w:rPr>
                <w:sz w:val="28"/>
                <w:szCs w:val="28"/>
              </w:rPr>
              <w:t xml:space="preserve">Основание для разработки Программы </w:t>
            </w:r>
          </w:p>
        </w:tc>
        <w:tc>
          <w:tcPr>
            <w:tcW w:w="6571" w:type="dxa"/>
            <w:tcBorders>
              <w:top w:val="single" w:sz="4" w:space="0" w:color="auto"/>
              <w:left w:val="single" w:sz="4" w:space="0" w:color="auto"/>
              <w:bottom w:val="single" w:sz="4" w:space="0" w:color="auto"/>
              <w:right w:val="single" w:sz="4" w:space="0" w:color="auto"/>
            </w:tcBorders>
            <w:hideMark/>
          </w:tcPr>
          <w:p w:rsidR="0073350E" w:rsidRDefault="0005499A" w:rsidP="0073350E">
            <w:pPr>
              <w:tabs>
                <w:tab w:val="left" w:pos="-720"/>
                <w:tab w:val="left" w:pos="0"/>
                <w:tab w:val="left" w:pos="720"/>
                <w:tab w:val="left" w:pos="1440"/>
                <w:tab w:val="left" w:pos="2160"/>
                <w:tab w:val="left" w:pos="2880"/>
                <w:tab w:val="left" w:pos="3600"/>
                <w:tab w:val="left" w:pos="4320"/>
              </w:tabs>
              <w:autoSpaceDE w:val="0"/>
              <w:autoSpaceDN w:val="0"/>
              <w:adjustRightInd w:val="0"/>
              <w:ind w:firstLine="262"/>
              <w:jc w:val="both"/>
              <w:rPr>
                <w:sz w:val="28"/>
                <w:szCs w:val="28"/>
              </w:rPr>
            </w:pPr>
            <w:r w:rsidRPr="008C3A08">
              <w:rPr>
                <w:sz w:val="28"/>
                <w:szCs w:val="28"/>
              </w:rPr>
              <w:t xml:space="preserve">Федеральный </w:t>
            </w:r>
            <w:hyperlink r:id="rId10" w:history="1">
              <w:r w:rsidRPr="008C3A08">
                <w:rPr>
                  <w:rStyle w:val="a9"/>
                  <w:sz w:val="28"/>
                  <w:szCs w:val="28"/>
                </w:rPr>
                <w:t>закон</w:t>
              </w:r>
            </w:hyperlink>
            <w:r w:rsidRPr="008C3A08">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w:t>
            </w:r>
            <w:r w:rsidR="009462E8" w:rsidRPr="008C3A08">
              <w:rPr>
                <w:sz w:val="28"/>
                <w:szCs w:val="28"/>
              </w:rPr>
              <w:t>ора) и муниципального контроля»</w:t>
            </w:r>
            <w:r w:rsidR="008C3A08" w:rsidRPr="008C3A08">
              <w:rPr>
                <w:sz w:val="28"/>
                <w:szCs w:val="28"/>
              </w:rPr>
              <w:t>.</w:t>
            </w:r>
          </w:p>
          <w:p w:rsidR="0073350E" w:rsidRPr="00155003" w:rsidRDefault="0005499A" w:rsidP="0073350E">
            <w:pPr>
              <w:tabs>
                <w:tab w:val="left" w:pos="-720"/>
                <w:tab w:val="left" w:pos="0"/>
                <w:tab w:val="left" w:pos="720"/>
                <w:tab w:val="left" w:pos="1440"/>
                <w:tab w:val="left" w:pos="2160"/>
                <w:tab w:val="left" w:pos="2880"/>
                <w:tab w:val="left" w:pos="3600"/>
                <w:tab w:val="left" w:pos="4320"/>
              </w:tabs>
              <w:autoSpaceDE w:val="0"/>
              <w:autoSpaceDN w:val="0"/>
              <w:adjustRightInd w:val="0"/>
              <w:ind w:firstLine="262"/>
              <w:jc w:val="both"/>
              <w:rPr>
                <w:color w:val="000000"/>
                <w:spacing w:val="-3"/>
                <w:sz w:val="28"/>
                <w:szCs w:val="28"/>
              </w:rPr>
            </w:pPr>
            <w:r w:rsidRPr="008C3A08">
              <w:rPr>
                <w:sz w:val="28"/>
                <w:szCs w:val="28"/>
              </w:rPr>
              <w:t xml:space="preserve">Положение о </w:t>
            </w:r>
            <w:r w:rsidR="009462E8" w:rsidRPr="008C3A08">
              <w:rPr>
                <w:sz w:val="28"/>
                <w:szCs w:val="28"/>
              </w:rPr>
              <w:t xml:space="preserve">муниципальном земельном контроле за использованием земель на территории </w:t>
            </w:r>
            <w:r w:rsidR="009462E8" w:rsidRPr="00155003">
              <w:rPr>
                <w:color w:val="000000"/>
                <w:spacing w:val="-3"/>
                <w:sz w:val="28"/>
                <w:szCs w:val="28"/>
              </w:rPr>
              <w:t>муниципального образования город Боготол</w:t>
            </w:r>
            <w:r w:rsidR="008C3A08" w:rsidRPr="00155003">
              <w:rPr>
                <w:color w:val="000000"/>
                <w:spacing w:val="-3"/>
                <w:sz w:val="28"/>
                <w:szCs w:val="28"/>
              </w:rPr>
              <w:t>.</w:t>
            </w:r>
            <w:r w:rsidR="009462E8" w:rsidRPr="00155003">
              <w:rPr>
                <w:color w:val="000000"/>
                <w:spacing w:val="-3"/>
                <w:sz w:val="28"/>
                <w:szCs w:val="28"/>
              </w:rPr>
              <w:t xml:space="preserve"> </w:t>
            </w:r>
          </w:p>
          <w:p w:rsidR="0005499A" w:rsidRPr="00155003" w:rsidRDefault="00155003" w:rsidP="00155003">
            <w:pPr>
              <w:tabs>
                <w:tab w:val="left" w:pos="-720"/>
                <w:tab w:val="left" w:pos="0"/>
                <w:tab w:val="left" w:pos="720"/>
                <w:tab w:val="left" w:pos="1440"/>
                <w:tab w:val="left" w:pos="2160"/>
                <w:tab w:val="left" w:pos="2880"/>
                <w:tab w:val="left" w:pos="3600"/>
                <w:tab w:val="left" w:pos="4320"/>
              </w:tabs>
              <w:autoSpaceDE w:val="0"/>
              <w:autoSpaceDN w:val="0"/>
              <w:adjustRightInd w:val="0"/>
              <w:ind w:firstLine="262"/>
              <w:jc w:val="both"/>
              <w:rPr>
                <w:sz w:val="28"/>
                <w:szCs w:val="28"/>
              </w:rPr>
            </w:pPr>
            <w:r w:rsidRPr="00155003">
              <w:rPr>
                <w:sz w:val="28"/>
                <w:szCs w:val="28"/>
              </w:rPr>
              <w:t xml:space="preserve">Административный регламент исполнения муниципальной функции по проведению проверок </w:t>
            </w:r>
            <w:r w:rsidRPr="00155003">
              <w:rPr>
                <w:color w:val="000000"/>
                <w:sz w:val="28"/>
                <w:szCs w:val="28"/>
              </w:rPr>
              <w:t xml:space="preserve">юридических лиц и индивидуальных предпринимателей </w:t>
            </w:r>
            <w:r w:rsidRPr="00155003">
              <w:rPr>
                <w:sz w:val="28"/>
                <w:szCs w:val="28"/>
              </w:rPr>
              <w:t>при осуществлении муниципального земельного контроля на территории муниципального образования город Боготол.</w:t>
            </w:r>
          </w:p>
        </w:tc>
      </w:tr>
      <w:tr w:rsidR="0005499A" w:rsidRPr="00E33A70" w:rsidTr="00824C46">
        <w:trPr>
          <w:trHeight w:val="494"/>
          <w:jc w:val="center"/>
        </w:trPr>
        <w:tc>
          <w:tcPr>
            <w:tcW w:w="2715" w:type="dxa"/>
            <w:tcBorders>
              <w:top w:val="single" w:sz="4" w:space="0" w:color="auto"/>
              <w:left w:val="single" w:sz="4" w:space="0" w:color="auto"/>
              <w:bottom w:val="single" w:sz="4" w:space="0" w:color="auto"/>
              <w:right w:val="single" w:sz="4" w:space="0" w:color="auto"/>
            </w:tcBorders>
            <w:hideMark/>
          </w:tcPr>
          <w:p w:rsidR="0005499A" w:rsidRPr="00E33A70" w:rsidRDefault="0005499A" w:rsidP="00E33A70">
            <w:pPr>
              <w:rPr>
                <w:sz w:val="28"/>
                <w:szCs w:val="28"/>
              </w:rPr>
            </w:pPr>
            <w:r w:rsidRPr="00E33A70">
              <w:rPr>
                <w:sz w:val="28"/>
                <w:szCs w:val="28"/>
              </w:rPr>
              <w:t>Муниципальный заказчик Программы</w:t>
            </w:r>
          </w:p>
        </w:tc>
        <w:tc>
          <w:tcPr>
            <w:tcW w:w="6571" w:type="dxa"/>
            <w:tcBorders>
              <w:top w:val="single" w:sz="4" w:space="0" w:color="auto"/>
              <w:left w:val="single" w:sz="4" w:space="0" w:color="auto"/>
              <w:bottom w:val="single" w:sz="4" w:space="0" w:color="auto"/>
              <w:right w:val="single" w:sz="4" w:space="0" w:color="auto"/>
            </w:tcBorders>
            <w:hideMark/>
          </w:tcPr>
          <w:p w:rsidR="0005499A" w:rsidRPr="008C3A08" w:rsidRDefault="003155F0" w:rsidP="0073350E">
            <w:pPr>
              <w:jc w:val="both"/>
              <w:rPr>
                <w:sz w:val="28"/>
                <w:szCs w:val="28"/>
              </w:rPr>
            </w:pPr>
            <w:r w:rsidRPr="008C3A08">
              <w:rPr>
                <w:sz w:val="28"/>
                <w:szCs w:val="28"/>
              </w:rPr>
              <w:t>А</w:t>
            </w:r>
            <w:r w:rsidR="0005499A" w:rsidRPr="008C3A08">
              <w:rPr>
                <w:sz w:val="28"/>
                <w:szCs w:val="28"/>
              </w:rPr>
              <w:t>дминистрация города Боготола</w:t>
            </w:r>
          </w:p>
        </w:tc>
      </w:tr>
      <w:tr w:rsidR="0005499A" w:rsidRPr="00E33A70" w:rsidTr="00824C46">
        <w:trPr>
          <w:trHeight w:val="606"/>
          <w:jc w:val="center"/>
        </w:trPr>
        <w:tc>
          <w:tcPr>
            <w:tcW w:w="2715" w:type="dxa"/>
            <w:tcBorders>
              <w:top w:val="single" w:sz="4" w:space="0" w:color="auto"/>
              <w:left w:val="single" w:sz="4" w:space="0" w:color="auto"/>
              <w:bottom w:val="single" w:sz="4" w:space="0" w:color="auto"/>
              <w:right w:val="single" w:sz="4" w:space="0" w:color="auto"/>
            </w:tcBorders>
            <w:hideMark/>
          </w:tcPr>
          <w:p w:rsidR="0005499A" w:rsidRPr="00E33A70" w:rsidRDefault="0005499A" w:rsidP="00E33A70">
            <w:pPr>
              <w:rPr>
                <w:sz w:val="28"/>
                <w:szCs w:val="28"/>
              </w:rPr>
            </w:pPr>
            <w:r w:rsidRPr="00E33A70">
              <w:rPr>
                <w:sz w:val="28"/>
                <w:szCs w:val="28"/>
              </w:rPr>
              <w:t xml:space="preserve">Исполнитель мероприятий Программы </w:t>
            </w:r>
          </w:p>
        </w:tc>
        <w:tc>
          <w:tcPr>
            <w:tcW w:w="6571" w:type="dxa"/>
            <w:tcBorders>
              <w:top w:val="single" w:sz="4" w:space="0" w:color="auto"/>
              <w:left w:val="single" w:sz="4" w:space="0" w:color="auto"/>
              <w:bottom w:val="single" w:sz="4" w:space="0" w:color="auto"/>
              <w:right w:val="single" w:sz="4" w:space="0" w:color="auto"/>
            </w:tcBorders>
            <w:hideMark/>
          </w:tcPr>
          <w:p w:rsidR="0005499A" w:rsidRPr="00E33A70" w:rsidRDefault="003155F0" w:rsidP="0073350E">
            <w:pPr>
              <w:jc w:val="both"/>
              <w:rPr>
                <w:sz w:val="28"/>
                <w:szCs w:val="28"/>
              </w:rPr>
            </w:pPr>
            <w:r w:rsidRPr="00E33A70">
              <w:rPr>
                <w:sz w:val="28"/>
                <w:szCs w:val="28"/>
              </w:rPr>
              <w:t>Муниципальный инспектор по контролю за использованием земель и охране окружающей среды отдела архитектуры, градостроительства, имущественных и земельных отношений</w:t>
            </w:r>
            <w:r w:rsidRPr="00E33A70">
              <w:rPr>
                <w:bCs/>
                <w:sz w:val="28"/>
                <w:szCs w:val="28"/>
              </w:rPr>
              <w:t xml:space="preserve"> </w:t>
            </w:r>
            <w:r w:rsidRPr="00E33A70">
              <w:rPr>
                <w:bCs/>
                <w:sz w:val="28"/>
                <w:szCs w:val="28"/>
              </w:rPr>
              <w:lastRenderedPageBreak/>
              <w:t>администрации города Боготола</w:t>
            </w:r>
          </w:p>
        </w:tc>
      </w:tr>
      <w:tr w:rsidR="0005499A" w:rsidRPr="00E33A70" w:rsidTr="00824C46">
        <w:trPr>
          <w:trHeight w:val="524"/>
          <w:jc w:val="center"/>
        </w:trPr>
        <w:tc>
          <w:tcPr>
            <w:tcW w:w="2715" w:type="dxa"/>
            <w:tcBorders>
              <w:top w:val="single" w:sz="4" w:space="0" w:color="auto"/>
              <w:left w:val="single" w:sz="4" w:space="0" w:color="auto"/>
              <w:bottom w:val="single" w:sz="4" w:space="0" w:color="auto"/>
              <w:right w:val="single" w:sz="4" w:space="0" w:color="auto"/>
            </w:tcBorders>
            <w:hideMark/>
          </w:tcPr>
          <w:p w:rsidR="0005499A" w:rsidRPr="00E33A70" w:rsidRDefault="0005499A" w:rsidP="00E33A70">
            <w:pPr>
              <w:rPr>
                <w:sz w:val="28"/>
                <w:szCs w:val="28"/>
              </w:rPr>
            </w:pPr>
            <w:r w:rsidRPr="00E33A70">
              <w:rPr>
                <w:sz w:val="28"/>
                <w:szCs w:val="28"/>
              </w:rPr>
              <w:lastRenderedPageBreak/>
              <w:t>Разработчик Программы</w:t>
            </w:r>
          </w:p>
        </w:tc>
        <w:tc>
          <w:tcPr>
            <w:tcW w:w="6571" w:type="dxa"/>
            <w:tcBorders>
              <w:top w:val="single" w:sz="4" w:space="0" w:color="auto"/>
              <w:left w:val="single" w:sz="4" w:space="0" w:color="auto"/>
              <w:bottom w:val="single" w:sz="4" w:space="0" w:color="auto"/>
              <w:right w:val="single" w:sz="4" w:space="0" w:color="auto"/>
            </w:tcBorders>
            <w:hideMark/>
          </w:tcPr>
          <w:p w:rsidR="0005499A" w:rsidRPr="00E33A70" w:rsidRDefault="00DA5A0B" w:rsidP="0073350E">
            <w:pPr>
              <w:jc w:val="both"/>
              <w:rPr>
                <w:sz w:val="28"/>
                <w:szCs w:val="28"/>
              </w:rPr>
            </w:pPr>
            <w:r w:rsidRPr="00E33A70">
              <w:rPr>
                <w:bCs/>
                <w:sz w:val="28"/>
                <w:szCs w:val="28"/>
              </w:rPr>
              <w:t>А</w:t>
            </w:r>
            <w:r w:rsidR="00D43F3C" w:rsidRPr="00E33A70">
              <w:rPr>
                <w:bCs/>
                <w:sz w:val="28"/>
                <w:szCs w:val="28"/>
              </w:rPr>
              <w:t>дминистраци</w:t>
            </w:r>
            <w:r w:rsidRPr="00E33A70">
              <w:rPr>
                <w:bCs/>
                <w:sz w:val="28"/>
                <w:szCs w:val="28"/>
              </w:rPr>
              <w:t>я</w:t>
            </w:r>
            <w:r w:rsidR="00D43F3C" w:rsidRPr="00E33A70">
              <w:rPr>
                <w:bCs/>
                <w:sz w:val="28"/>
                <w:szCs w:val="28"/>
              </w:rPr>
              <w:t xml:space="preserve"> города Боготола</w:t>
            </w:r>
          </w:p>
        </w:tc>
      </w:tr>
      <w:tr w:rsidR="0005499A" w:rsidRPr="00E33A70" w:rsidTr="00824C46">
        <w:trPr>
          <w:trHeight w:val="2400"/>
          <w:jc w:val="center"/>
        </w:trPr>
        <w:tc>
          <w:tcPr>
            <w:tcW w:w="2715" w:type="dxa"/>
            <w:tcBorders>
              <w:top w:val="single" w:sz="4" w:space="0" w:color="auto"/>
              <w:left w:val="single" w:sz="4" w:space="0" w:color="auto"/>
              <w:bottom w:val="single" w:sz="4" w:space="0" w:color="auto"/>
              <w:right w:val="single" w:sz="4" w:space="0" w:color="auto"/>
            </w:tcBorders>
            <w:hideMark/>
          </w:tcPr>
          <w:p w:rsidR="0005499A" w:rsidRPr="00E33A70" w:rsidRDefault="00D06F4E" w:rsidP="00E33A70">
            <w:pPr>
              <w:rPr>
                <w:sz w:val="28"/>
                <w:szCs w:val="28"/>
              </w:rPr>
            </w:pPr>
            <w:r w:rsidRPr="00E33A70">
              <w:rPr>
                <w:sz w:val="28"/>
                <w:szCs w:val="28"/>
              </w:rPr>
              <w:t xml:space="preserve">Цели </w:t>
            </w:r>
            <w:r w:rsidR="0005499A" w:rsidRPr="00E33A70">
              <w:rPr>
                <w:sz w:val="28"/>
                <w:szCs w:val="28"/>
              </w:rPr>
              <w:t xml:space="preserve">и задачи Программы </w:t>
            </w:r>
          </w:p>
        </w:tc>
        <w:tc>
          <w:tcPr>
            <w:tcW w:w="6571" w:type="dxa"/>
            <w:tcBorders>
              <w:top w:val="single" w:sz="4" w:space="0" w:color="auto"/>
              <w:left w:val="single" w:sz="4" w:space="0" w:color="auto"/>
              <w:bottom w:val="single" w:sz="4" w:space="0" w:color="auto"/>
              <w:right w:val="single" w:sz="4" w:space="0" w:color="auto"/>
            </w:tcBorders>
          </w:tcPr>
          <w:p w:rsidR="0005499A" w:rsidRPr="00E33A70" w:rsidRDefault="00D43F3C" w:rsidP="0073350E">
            <w:pPr>
              <w:pStyle w:val="ConsPlusNonformat"/>
              <w:widowControl/>
              <w:jc w:val="both"/>
              <w:rPr>
                <w:rFonts w:ascii="Times New Roman" w:hAnsi="Times New Roman" w:cs="Times New Roman"/>
                <w:sz w:val="28"/>
                <w:szCs w:val="28"/>
              </w:rPr>
            </w:pPr>
            <w:r w:rsidRPr="00E33A70">
              <w:rPr>
                <w:rFonts w:ascii="Times New Roman" w:hAnsi="Times New Roman" w:cs="Times New Roman"/>
                <w:sz w:val="28"/>
                <w:szCs w:val="28"/>
              </w:rPr>
              <w:t>Ц</w:t>
            </w:r>
            <w:r w:rsidR="00D06F4E" w:rsidRPr="00E33A70">
              <w:rPr>
                <w:rFonts w:ascii="Times New Roman" w:hAnsi="Times New Roman" w:cs="Times New Roman"/>
                <w:sz w:val="28"/>
                <w:szCs w:val="28"/>
              </w:rPr>
              <w:t>ели</w:t>
            </w:r>
            <w:r w:rsidR="0005499A" w:rsidRPr="00E33A70">
              <w:rPr>
                <w:rFonts w:ascii="Times New Roman" w:hAnsi="Times New Roman" w:cs="Times New Roman"/>
                <w:sz w:val="28"/>
                <w:szCs w:val="28"/>
              </w:rPr>
              <w:t xml:space="preserve"> Программы:</w:t>
            </w:r>
          </w:p>
          <w:p w:rsidR="009914D7" w:rsidRDefault="0005499A" w:rsidP="009914D7">
            <w:pPr>
              <w:ind w:right="-2" w:firstLine="262"/>
              <w:jc w:val="both"/>
              <w:rPr>
                <w:bCs/>
                <w:sz w:val="28"/>
                <w:szCs w:val="28"/>
              </w:rPr>
            </w:pPr>
            <w:r w:rsidRPr="00E33A70">
              <w:rPr>
                <w:bCs/>
                <w:sz w:val="28"/>
                <w:szCs w:val="28"/>
              </w:rPr>
              <w:t>-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законодательства Российской Федерации;</w:t>
            </w:r>
          </w:p>
          <w:p w:rsidR="009914D7" w:rsidRDefault="0005499A" w:rsidP="009914D7">
            <w:pPr>
              <w:ind w:right="-2" w:firstLine="262"/>
              <w:jc w:val="both"/>
              <w:rPr>
                <w:bCs/>
                <w:sz w:val="28"/>
                <w:szCs w:val="28"/>
              </w:rPr>
            </w:pPr>
            <w:r w:rsidRPr="00E33A70">
              <w:rPr>
                <w:bCs/>
                <w:sz w:val="28"/>
                <w:szCs w:val="28"/>
              </w:rPr>
              <w:t>- снижение административной нагрузки на подконтрольные субъекты;</w:t>
            </w:r>
          </w:p>
          <w:p w:rsidR="009914D7" w:rsidRDefault="0005499A" w:rsidP="009914D7">
            <w:pPr>
              <w:ind w:right="-2" w:firstLine="262"/>
              <w:jc w:val="both"/>
              <w:rPr>
                <w:bCs/>
                <w:sz w:val="28"/>
                <w:szCs w:val="28"/>
              </w:rPr>
            </w:pPr>
            <w:r w:rsidRPr="00E33A70">
              <w:rPr>
                <w:bCs/>
                <w:sz w:val="28"/>
                <w:szCs w:val="28"/>
              </w:rPr>
              <w:t>- создание мотивации к добросовестному поведению подконтрольных субъектов;</w:t>
            </w:r>
          </w:p>
          <w:p w:rsidR="009914D7" w:rsidRDefault="0005499A" w:rsidP="009914D7">
            <w:pPr>
              <w:ind w:right="-2" w:firstLine="262"/>
              <w:jc w:val="both"/>
              <w:rPr>
                <w:bCs/>
                <w:sz w:val="28"/>
                <w:szCs w:val="28"/>
              </w:rPr>
            </w:pPr>
            <w:r w:rsidRPr="00E33A70">
              <w:rPr>
                <w:bCs/>
                <w:sz w:val="28"/>
                <w:szCs w:val="28"/>
              </w:rPr>
              <w:t>- снижение уровня ущерба охраняемым законом ценностям.</w:t>
            </w:r>
          </w:p>
          <w:p w:rsidR="009914D7" w:rsidRDefault="0005499A" w:rsidP="009914D7">
            <w:pPr>
              <w:ind w:right="-2" w:firstLine="262"/>
              <w:jc w:val="both"/>
              <w:rPr>
                <w:bCs/>
                <w:sz w:val="28"/>
                <w:szCs w:val="28"/>
              </w:rPr>
            </w:pPr>
            <w:r w:rsidRPr="00E33A70">
              <w:rPr>
                <w:bCs/>
                <w:sz w:val="28"/>
                <w:szCs w:val="28"/>
              </w:rPr>
              <w:t>Задачи Программы:</w:t>
            </w:r>
          </w:p>
          <w:p w:rsidR="009914D7" w:rsidRDefault="0005499A" w:rsidP="009914D7">
            <w:pPr>
              <w:ind w:right="-2" w:firstLine="262"/>
              <w:jc w:val="both"/>
              <w:rPr>
                <w:sz w:val="28"/>
                <w:szCs w:val="28"/>
              </w:rPr>
            </w:pPr>
            <w:r w:rsidRPr="00E33A70">
              <w:rPr>
                <w:sz w:val="28"/>
                <w:szCs w:val="28"/>
              </w:rPr>
              <w:t xml:space="preserve">- укрепление системы профилактики нарушений обязательных требований путем активизации профилактической деятельности; </w:t>
            </w:r>
          </w:p>
          <w:p w:rsidR="009914D7" w:rsidRDefault="0005499A" w:rsidP="009914D7">
            <w:pPr>
              <w:ind w:right="-2" w:firstLine="262"/>
              <w:jc w:val="both"/>
              <w:rPr>
                <w:sz w:val="28"/>
                <w:szCs w:val="28"/>
              </w:rPr>
            </w:pPr>
            <w:r w:rsidRPr="00E33A70">
              <w:rPr>
                <w:sz w:val="28"/>
                <w:szCs w:val="28"/>
              </w:rPr>
              <w:t xml:space="preserve">- выявление причин, факторов и условий, способствующих нарушениям обязательных требований; </w:t>
            </w:r>
          </w:p>
          <w:p w:rsidR="0005499A" w:rsidRPr="00E33A70" w:rsidRDefault="0005499A" w:rsidP="009914D7">
            <w:pPr>
              <w:ind w:right="-2" w:firstLine="262"/>
              <w:jc w:val="both"/>
              <w:rPr>
                <w:sz w:val="28"/>
                <w:szCs w:val="28"/>
              </w:rPr>
            </w:pPr>
            <w:r w:rsidRPr="00E33A70">
              <w:rPr>
                <w:sz w:val="28"/>
                <w:szCs w:val="28"/>
              </w:rPr>
              <w:t>- повышение правосознания и правовой культуры руководителей юридических лиц и индивидуальных предпринимателей</w:t>
            </w:r>
            <w:r w:rsidR="00824C46">
              <w:rPr>
                <w:sz w:val="28"/>
                <w:szCs w:val="28"/>
              </w:rPr>
              <w:t xml:space="preserve">, а также </w:t>
            </w:r>
            <w:r w:rsidR="00155003">
              <w:rPr>
                <w:sz w:val="28"/>
                <w:szCs w:val="28"/>
              </w:rPr>
              <w:t>физических</w:t>
            </w:r>
            <w:r w:rsidR="00824C46">
              <w:rPr>
                <w:sz w:val="28"/>
                <w:szCs w:val="28"/>
              </w:rPr>
              <w:t xml:space="preserve"> лиц.</w:t>
            </w:r>
          </w:p>
        </w:tc>
      </w:tr>
      <w:tr w:rsidR="0005499A" w:rsidRPr="00E33A70" w:rsidTr="00824C46">
        <w:trPr>
          <w:trHeight w:val="599"/>
          <w:jc w:val="center"/>
        </w:trPr>
        <w:tc>
          <w:tcPr>
            <w:tcW w:w="2715" w:type="dxa"/>
            <w:tcBorders>
              <w:top w:val="single" w:sz="4" w:space="0" w:color="auto"/>
              <w:left w:val="single" w:sz="4" w:space="0" w:color="auto"/>
              <w:bottom w:val="single" w:sz="4" w:space="0" w:color="auto"/>
              <w:right w:val="single" w:sz="4" w:space="0" w:color="auto"/>
            </w:tcBorders>
            <w:hideMark/>
          </w:tcPr>
          <w:p w:rsidR="0005499A" w:rsidRPr="00E33A70" w:rsidRDefault="0005499A" w:rsidP="00E33A70">
            <w:pPr>
              <w:rPr>
                <w:sz w:val="28"/>
                <w:szCs w:val="28"/>
              </w:rPr>
            </w:pPr>
            <w:r w:rsidRPr="00E33A70">
              <w:rPr>
                <w:sz w:val="28"/>
                <w:szCs w:val="28"/>
              </w:rPr>
              <w:t xml:space="preserve">Сроки реализации Программы </w:t>
            </w:r>
          </w:p>
        </w:tc>
        <w:tc>
          <w:tcPr>
            <w:tcW w:w="6571" w:type="dxa"/>
            <w:tcBorders>
              <w:top w:val="single" w:sz="4" w:space="0" w:color="auto"/>
              <w:left w:val="single" w:sz="4" w:space="0" w:color="auto"/>
              <w:bottom w:val="single" w:sz="4" w:space="0" w:color="auto"/>
              <w:right w:val="single" w:sz="4" w:space="0" w:color="auto"/>
            </w:tcBorders>
            <w:hideMark/>
          </w:tcPr>
          <w:p w:rsidR="00F7074D" w:rsidRDefault="00F7074D" w:rsidP="00F7074D">
            <w:pPr>
              <w:pStyle w:val="ConsPlusTitle"/>
              <w:jc w:val="both"/>
              <w:rPr>
                <w:b w:val="0"/>
                <w:bCs w:val="0"/>
              </w:rPr>
            </w:pPr>
            <w:r w:rsidRPr="00824C46">
              <w:rPr>
                <w:b w:val="0"/>
              </w:rPr>
              <w:t>2021</w:t>
            </w:r>
            <w:r w:rsidR="0005499A" w:rsidRPr="00824C46">
              <w:rPr>
                <w:b w:val="0"/>
              </w:rPr>
              <w:t xml:space="preserve"> год</w:t>
            </w:r>
            <w:r w:rsidR="0005499A" w:rsidRPr="00E33A70">
              <w:t xml:space="preserve"> </w:t>
            </w:r>
            <w:r>
              <w:rPr>
                <w:b w:val="0"/>
              </w:rPr>
              <w:t xml:space="preserve">и плановый период 2022-2023 годов </w:t>
            </w:r>
          </w:p>
          <w:p w:rsidR="0005499A" w:rsidRPr="00E33A70" w:rsidRDefault="0005499A" w:rsidP="0073350E">
            <w:pPr>
              <w:jc w:val="both"/>
              <w:rPr>
                <w:sz w:val="28"/>
                <w:szCs w:val="28"/>
              </w:rPr>
            </w:pPr>
          </w:p>
        </w:tc>
      </w:tr>
      <w:tr w:rsidR="0005499A" w:rsidRPr="00E33A70" w:rsidTr="00824C46">
        <w:trPr>
          <w:trHeight w:val="375"/>
          <w:jc w:val="center"/>
        </w:trPr>
        <w:tc>
          <w:tcPr>
            <w:tcW w:w="2715" w:type="dxa"/>
            <w:tcBorders>
              <w:top w:val="single" w:sz="4" w:space="0" w:color="auto"/>
              <w:left w:val="single" w:sz="4" w:space="0" w:color="auto"/>
              <w:bottom w:val="single" w:sz="4" w:space="0" w:color="auto"/>
              <w:right w:val="single" w:sz="4" w:space="0" w:color="auto"/>
            </w:tcBorders>
            <w:hideMark/>
          </w:tcPr>
          <w:p w:rsidR="0005499A" w:rsidRPr="00E33A70" w:rsidRDefault="0005499A" w:rsidP="00E33A70">
            <w:pPr>
              <w:rPr>
                <w:sz w:val="28"/>
                <w:szCs w:val="28"/>
              </w:rPr>
            </w:pPr>
            <w:r w:rsidRPr="00E33A70">
              <w:rPr>
                <w:sz w:val="28"/>
                <w:szCs w:val="28"/>
              </w:rPr>
              <w:t xml:space="preserve">Ожидаемые конечные результаты реализации Программы </w:t>
            </w:r>
          </w:p>
        </w:tc>
        <w:tc>
          <w:tcPr>
            <w:tcW w:w="6571" w:type="dxa"/>
            <w:tcBorders>
              <w:top w:val="single" w:sz="4" w:space="0" w:color="auto"/>
              <w:left w:val="single" w:sz="4" w:space="0" w:color="auto"/>
              <w:bottom w:val="single" w:sz="4" w:space="0" w:color="auto"/>
              <w:right w:val="single" w:sz="4" w:space="0" w:color="auto"/>
            </w:tcBorders>
            <w:hideMark/>
          </w:tcPr>
          <w:p w:rsidR="009914D7" w:rsidRDefault="00E33A70" w:rsidP="009914D7">
            <w:pPr>
              <w:ind w:firstLine="262"/>
              <w:jc w:val="both"/>
              <w:rPr>
                <w:color w:val="000000"/>
                <w:sz w:val="28"/>
                <w:szCs w:val="28"/>
              </w:rPr>
            </w:pPr>
            <w:r>
              <w:rPr>
                <w:color w:val="000000"/>
                <w:sz w:val="28"/>
                <w:szCs w:val="28"/>
              </w:rPr>
              <w:t xml:space="preserve">- </w:t>
            </w:r>
            <w:r w:rsidR="0005499A" w:rsidRPr="00E33A70">
              <w:rPr>
                <w:color w:val="000000"/>
                <w:sz w:val="28"/>
                <w:szCs w:val="28"/>
              </w:rPr>
              <w:t xml:space="preserve">повышение эффективности профилактической работы проводимой </w:t>
            </w:r>
            <w:r w:rsidR="00DA5A0B" w:rsidRPr="00E33A70">
              <w:rPr>
                <w:color w:val="000000"/>
                <w:sz w:val="28"/>
                <w:szCs w:val="28"/>
              </w:rPr>
              <w:t>м</w:t>
            </w:r>
            <w:r w:rsidR="00DA5A0B" w:rsidRPr="00E33A70">
              <w:rPr>
                <w:sz w:val="28"/>
                <w:szCs w:val="28"/>
              </w:rPr>
              <w:t>униципальным инспектором по контролю за использованием земель и охране окружающей среды отдела архитектуры, градостроительства, имущественных и земельных отношений</w:t>
            </w:r>
            <w:r w:rsidR="00DA5A0B" w:rsidRPr="00E33A70">
              <w:rPr>
                <w:bCs/>
                <w:sz w:val="28"/>
                <w:szCs w:val="28"/>
              </w:rPr>
              <w:t xml:space="preserve"> администрации города Боготола</w:t>
            </w:r>
            <w:r w:rsidR="0005499A" w:rsidRPr="00E33A70">
              <w:rPr>
                <w:color w:val="000000"/>
                <w:sz w:val="28"/>
                <w:szCs w:val="28"/>
              </w:rPr>
              <w:t xml:space="preserve"> по предупреждению нарушений требований земельного законодательства;</w:t>
            </w:r>
          </w:p>
          <w:p w:rsidR="009914D7" w:rsidRDefault="00E33A70" w:rsidP="009914D7">
            <w:pPr>
              <w:ind w:firstLine="262"/>
              <w:jc w:val="both"/>
              <w:rPr>
                <w:color w:val="000000"/>
                <w:sz w:val="28"/>
                <w:szCs w:val="28"/>
              </w:rPr>
            </w:pPr>
            <w:r>
              <w:rPr>
                <w:color w:val="000000"/>
                <w:sz w:val="28"/>
                <w:szCs w:val="28"/>
              </w:rPr>
              <w:t xml:space="preserve">- </w:t>
            </w:r>
            <w:r w:rsidR="0005499A" w:rsidRPr="00E33A70">
              <w:rPr>
                <w:color w:val="000000"/>
                <w:sz w:val="28"/>
                <w:szCs w:val="28"/>
              </w:rPr>
              <w:t>усовершенствование информационного обеспечения пользователей земельных участков</w:t>
            </w:r>
            <w:r w:rsidR="009914D7">
              <w:rPr>
                <w:color w:val="000000"/>
                <w:sz w:val="28"/>
                <w:szCs w:val="28"/>
              </w:rPr>
              <w:t>;</w:t>
            </w:r>
            <w:r w:rsidR="0005499A" w:rsidRPr="00E33A70">
              <w:rPr>
                <w:color w:val="000000"/>
                <w:sz w:val="28"/>
                <w:szCs w:val="28"/>
              </w:rPr>
              <w:t xml:space="preserve"> </w:t>
            </w:r>
          </w:p>
          <w:p w:rsidR="0005499A" w:rsidRPr="00E33A70" w:rsidRDefault="0005499A" w:rsidP="009914D7">
            <w:pPr>
              <w:ind w:firstLine="262"/>
              <w:jc w:val="both"/>
              <w:rPr>
                <w:sz w:val="28"/>
                <w:szCs w:val="28"/>
              </w:rPr>
            </w:pPr>
            <w:r w:rsidRPr="00E33A70">
              <w:rPr>
                <w:color w:val="000000"/>
                <w:sz w:val="28"/>
                <w:szCs w:val="28"/>
              </w:rPr>
              <w:t>- снижение общего числа нарушений законодательства в сфере земельно-имущественных отношений</w:t>
            </w:r>
            <w:r w:rsidR="009914D7">
              <w:rPr>
                <w:sz w:val="28"/>
                <w:szCs w:val="28"/>
              </w:rPr>
              <w:t>.</w:t>
            </w:r>
          </w:p>
        </w:tc>
      </w:tr>
      <w:tr w:rsidR="0005499A" w:rsidRPr="00E33A70" w:rsidTr="00824C46">
        <w:trPr>
          <w:trHeight w:val="375"/>
          <w:jc w:val="center"/>
        </w:trPr>
        <w:tc>
          <w:tcPr>
            <w:tcW w:w="2715" w:type="dxa"/>
            <w:tcBorders>
              <w:top w:val="single" w:sz="4" w:space="0" w:color="auto"/>
              <w:left w:val="single" w:sz="4" w:space="0" w:color="auto"/>
              <w:bottom w:val="single" w:sz="4" w:space="0" w:color="auto"/>
              <w:right w:val="single" w:sz="4" w:space="0" w:color="auto"/>
            </w:tcBorders>
            <w:hideMark/>
          </w:tcPr>
          <w:p w:rsidR="0005499A" w:rsidRPr="00E33A70" w:rsidRDefault="0005499A" w:rsidP="00155003">
            <w:pPr>
              <w:rPr>
                <w:sz w:val="28"/>
                <w:szCs w:val="28"/>
              </w:rPr>
            </w:pPr>
            <w:r w:rsidRPr="00E33A70">
              <w:rPr>
                <w:sz w:val="28"/>
                <w:szCs w:val="28"/>
              </w:rPr>
              <w:t xml:space="preserve">Система организации контроля за </w:t>
            </w:r>
            <w:r w:rsidRPr="00E33A70">
              <w:rPr>
                <w:sz w:val="28"/>
                <w:szCs w:val="28"/>
              </w:rPr>
              <w:lastRenderedPageBreak/>
              <w:t>исполнением Программы</w:t>
            </w:r>
          </w:p>
        </w:tc>
        <w:tc>
          <w:tcPr>
            <w:tcW w:w="6571" w:type="dxa"/>
            <w:tcBorders>
              <w:top w:val="single" w:sz="4" w:space="0" w:color="auto"/>
              <w:left w:val="single" w:sz="4" w:space="0" w:color="auto"/>
              <w:bottom w:val="single" w:sz="4" w:space="0" w:color="auto"/>
              <w:right w:val="single" w:sz="4" w:space="0" w:color="auto"/>
            </w:tcBorders>
            <w:hideMark/>
          </w:tcPr>
          <w:p w:rsidR="0005499A" w:rsidRPr="00E33A70" w:rsidRDefault="0005499A" w:rsidP="00155003">
            <w:pPr>
              <w:jc w:val="both"/>
              <w:rPr>
                <w:sz w:val="28"/>
                <w:szCs w:val="28"/>
              </w:rPr>
            </w:pPr>
            <w:r w:rsidRPr="00E33A70">
              <w:rPr>
                <w:sz w:val="28"/>
                <w:szCs w:val="28"/>
              </w:rPr>
              <w:lastRenderedPageBreak/>
              <w:t>В пределах своих полномочий</w:t>
            </w:r>
            <w:r w:rsidR="00DA5A0B" w:rsidRPr="00E33A70">
              <w:rPr>
                <w:sz w:val="28"/>
                <w:szCs w:val="28"/>
              </w:rPr>
              <w:t xml:space="preserve"> </w:t>
            </w:r>
            <w:r w:rsidR="00E33A70">
              <w:rPr>
                <w:sz w:val="28"/>
                <w:szCs w:val="28"/>
              </w:rPr>
              <w:t>-</w:t>
            </w:r>
            <w:r w:rsidRPr="00E33A70">
              <w:rPr>
                <w:sz w:val="28"/>
                <w:szCs w:val="28"/>
              </w:rPr>
              <w:t xml:space="preserve"> </w:t>
            </w:r>
            <w:r w:rsidR="00D43F3C" w:rsidRPr="00E33A70">
              <w:rPr>
                <w:sz w:val="28"/>
                <w:szCs w:val="28"/>
              </w:rPr>
              <w:t>Боготольский городской Совет депутатов</w:t>
            </w:r>
          </w:p>
        </w:tc>
      </w:tr>
      <w:tr w:rsidR="00211999" w:rsidRPr="00E33A70" w:rsidTr="00824C46">
        <w:trPr>
          <w:trHeight w:val="375"/>
          <w:jc w:val="center"/>
        </w:trPr>
        <w:tc>
          <w:tcPr>
            <w:tcW w:w="2715" w:type="dxa"/>
            <w:tcBorders>
              <w:top w:val="single" w:sz="4" w:space="0" w:color="auto"/>
              <w:left w:val="single" w:sz="4" w:space="0" w:color="auto"/>
              <w:bottom w:val="single" w:sz="4" w:space="0" w:color="auto"/>
              <w:right w:val="single" w:sz="4" w:space="0" w:color="auto"/>
            </w:tcBorders>
            <w:hideMark/>
          </w:tcPr>
          <w:p w:rsidR="00211999" w:rsidRPr="00A84BCA" w:rsidRDefault="00211999" w:rsidP="00155003">
            <w:pPr>
              <w:rPr>
                <w:sz w:val="28"/>
                <w:szCs w:val="28"/>
              </w:rPr>
            </w:pPr>
            <w:r w:rsidRPr="00A84BCA">
              <w:rPr>
                <w:sz w:val="28"/>
                <w:szCs w:val="28"/>
                <w:shd w:val="clear" w:color="auto" w:fill="FFFFFF"/>
              </w:rPr>
              <w:lastRenderedPageBreak/>
              <w:t>Структура программы</w:t>
            </w:r>
          </w:p>
        </w:tc>
        <w:tc>
          <w:tcPr>
            <w:tcW w:w="6571" w:type="dxa"/>
            <w:tcBorders>
              <w:top w:val="single" w:sz="4" w:space="0" w:color="auto"/>
              <w:left w:val="single" w:sz="4" w:space="0" w:color="auto"/>
              <w:bottom w:val="single" w:sz="4" w:space="0" w:color="auto"/>
              <w:right w:val="single" w:sz="4" w:space="0" w:color="auto"/>
            </w:tcBorders>
            <w:hideMark/>
          </w:tcPr>
          <w:p w:rsidR="00A84BCA" w:rsidRPr="00A84BCA" w:rsidRDefault="00A84BCA" w:rsidP="00155003">
            <w:pPr>
              <w:autoSpaceDE w:val="0"/>
              <w:autoSpaceDN w:val="0"/>
              <w:adjustRightInd w:val="0"/>
              <w:jc w:val="both"/>
              <w:rPr>
                <w:sz w:val="28"/>
                <w:szCs w:val="28"/>
              </w:rPr>
            </w:pPr>
            <w:r>
              <w:rPr>
                <w:sz w:val="28"/>
                <w:szCs w:val="28"/>
              </w:rPr>
              <w:t xml:space="preserve">Раздел </w:t>
            </w:r>
            <w:r w:rsidR="00D46CE3">
              <w:rPr>
                <w:sz w:val="28"/>
                <w:szCs w:val="28"/>
                <w:lang w:val="en-US"/>
              </w:rPr>
              <w:t>I</w:t>
            </w:r>
            <w:r w:rsidR="00D46CE3">
              <w:rPr>
                <w:sz w:val="28"/>
                <w:szCs w:val="28"/>
              </w:rPr>
              <w:t xml:space="preserve">. </w:t>
            </w:r>
            <w:r>
              <w:rPr>
                <w:sz w:val="28"/>
                <w:szCs w:val="28"/>
              </w:rPr>
              <w:t>Аналитическая часть П</w:t>
            </w:r>
            <w:r w:rsidRPr="00A84BCA">
              <w:rPr>
                <w:sz w:val="28"/>
                <w:szCs w:val="28"/>
              </w:rPr>
              <w:t>рограммы</w:t>
            </w:r>
            <w:r w:rsidR="00BC3877">
              <w:rPr>
                <w:sz w:val="28"/>
                <w:szCs w:val="28"/>
              </w:rPr>
              <w:t>.</w:t>
            </w:r>
          </w:p>
          <w:p w:rsidR="009914D7" w:rsidRDefault="00A84BCA" w:rsidP="009914D7">
            <w:pPr>
              <w:autoSpaceDE w:val="0"/>
              <w:autoSpaceDN w:val="0"/>
              <w:adjustRightInd w:val="0"/>
              <w:jc w:val="both"/>
              <w:rPr>
                <w:sz w:val="28"/>
                <w:szCs w:val="28"/>
              </w:rPr>
            </w:pPr>
            <w:r>
              <w:rPr>
                <w:sz w:val="28"/>
                <w:szCs w:val="28"/>
              </w:rPr>
              <w:t xml:space="preserve">Раздел </w:t>
            </w:r>
            <w:r w:rsidR="00D46CE3">
              <w:rPr>
                <w:sz w:val="28"/>
                <w:szCs w:val="28"/>
                <w:lang w:val="en-US"/>
              </w:rPr>
              <w:t>II</w:t>
            </w:r>
            <w:r w:rsidR="00D46CE3">
              <w:rPr>
                <w:sz w:val="28"/>
                <w:szCs w:val="28"/>
              </w:rPr>
              <w:t xml:space="preserve">. </w:t>
            </w:r>
            <w:r w:rsidRPr="00A84BCA">
              <w:rPr>
                <w:sz w:val="28"/>
                <w:szCs w:val="28"/>
              </w:rPr>
              <w:t>План</w:t>
            </w:r>
            <w:r w:rsidR="00BC3877">
              <w:rPr>
                <w:sz w:val="28"/>
                <w:szCs w:val="28"/>
              </w:rPr>
              <w:t>ы</w:t>
            </w:r>
            <w:r w:rsidRPr="00A84BCA">
              <w:rPr>
                <w:sz w:val="28"/>
                <w:szCs w:val="28"/>
              </w:rPr>
              <w:t xml:space="preserve"> мероп</w:t>
            </w:r>
            <w:r w:rsidR="00D46CE3">
              <w:rPr>
                <w:sz w:val="28"/>
                <w:szCs w:val="28"/>
              </w:rPr>
              <w:t>р</w:t>
            </w:r>
            <w:r w:rsidR="00BC3877">
              <w:rPr>
                <w:sz w:val="28"/>
                <w:szCs w:val="28"/>
              </w:rPr>
              <w:t>иятий по профилактике нарушений:</w:t>
            </w:r>
          </w:p>
          <w:p w:rsidR="009914D7" w:rsidRDefault="00BC3877" w:rsidP="009914D7">
            <w:pPr>
              <w:autoSpaceDE w:val="0"/>
              <w:autoSpaceDN w:val="0"/>
              <w:adjustRightInd w:val="0"/>
              <w:ind w:firstLine="262"/>
              <w:jc w:val="both"/>
              <w:rPr>
                <w:sz w:val="28"/>
                <w:szCs w:val="28"/>
              </w:rPr>
            </w:pPr>
            <w:r>
              <w:rPr>
                <w:sz w:val="28"/>
                <w:szCs w:val="28"/>
              </w:rPr>
              <w:t xml:space="preserve">1. </w:t>
            </w:r>
            <w:r w:rsidRPr="00AF76C7">
              <w:rPr>
                <w:bCs/>
                <w:sz w:val="28"/>
                <w:szCs w:val="28"/>
              </w:rPr>
              <w:t xml:space="preserve">План мероприятий </w:t>
            </w:r>
            <w:r w:rsidRPr="00AF76C7">
              <w:rPr>
                <w:sz w:val="28"/>
                <w:szCs w:val="28"/>
              </w:rPr>
              <w:t>по профилактике нарушений обязательных требований в рамках осуществления муниципального земельного контроля в 2021 году</w:t>
            </w:r>
            <w:r>
              <w:rPr>
                <w:sz w:val="28"/>
                <w:szCs w:val="28"/>
              </w:rPr>
              <w:t>.</w:t>
            </w:r>
          </w:p>
          <w:p w:rsidR="00BC3877" w:rsidRPr="00AF76C7" w:rsidRDefault="00BC3877" w:rsidP="009914D7">
            <w:pPr>
              <w:autoSpaceDE w:val="0"/>
              <w:autoSpaceDN w:val="0"/>
              <w:adjustRightInd w:val="0"/>
              <w:ind w:firstLine="262"/>
              <w:jc w:val="both"/>
              <w:rPr>
                <w:sz w:val="28"/>
                <w:szCs w:val="28"/>
              </w:rPr>
            </w:pPr>
            <w:r w:rsidRPr="00AF76C7">
              <w:rPr>
                <w:bCs/>
                <w:sz w:val="28"/>
                <w:szCs w:val="28"/>
                <w:shd w:val="clear" w:color="auto" w:fill="FFFFFF"/>
              </w:rPr>
              <w:t>2. Проект плана программных мероприятий по профилактике нарушений на</w:t>
            </w:r>
            <w:r w:rsidRPr="00AF76C7">
              <w:rPr>
                <w:sz w:val="28"/>
                <w:szCs w:val="28"/>
              </w:rPr>
              <w:t xml:space="preserve"> </w:t>
            </w:r>
            <w:r>
              <w:rPr>
                <w:sz w:val="28"/>
                <w:szCs w:val="28"/>
              </w:rPr>
              <w:t>п</w:t>
            </w:r>
            <w:r w:rsidRPr="00AF76C7">
              <w:rPr>
                <w:sz w:val="28"/>
                <w:szCs w:val="28"/>
              </w:rPr>
              <w:t>лановый период</w:t>
            </w:r>
            <w:r w:rsidRPr="00AF76C7">
              <w:rPr>
                <w:bCs/>
                <w:sz w:val="28"/>
                <w:szCs w:val="28"/>
                <w:shd w:val="clear" w:color="auto" w:fill="FFFFFF"/>
              </w:rPr>
              <w:t xml:space="preserve"> 2022-2023 годов</w:t>
            </w:r>
            <w:r>
              <w:rPr>
                <w:bCs/>
                <w:sz w:val="28"/>
                <w:szCs w:val="28"/>
                <w:shd w:val="clear" w:color="auto" w:fill="FFFFFF"/>
              </w:rPr>
              <w:t>.</w:t>
            </w:r>
          </w:p>
          <w:p w:rsidR="00D46CE3" w:rsidRPr="001600E6" w:rsidRDefault="00D46CE3" w:rsidP="00155003">
            <w:pPr>
              <w:autoSpaceDE w:val="0"/>
              <w:autoSpaceDN w:val="0"/>
              <w:adjustRightInd w:val="0"/>
              <w:jc w:val="both"/>
              <w:rPr>
                <w:sz w:val="28"/>
                <w:szCs w:val="28"/>
              </w:rPr>
            </w:pPr>
            <w:r w:rsidRPr="001600E6">
              <w:rPr>
                <w:sz w:val="28"/>
                <w:szCs w:val="28"/>
              </w:rPr>
              <w:t xml:space="preserve">Раздел </w:t>
            </w:r>
            <w:r>
              <w:rPr>
                <w:sz w:val="28"/>
                <w:szCs w:val="28"/>
                <w:lang w:val="en-US"/>
              </w:rPr>
              <w:t>III</w:t>
            </w:r>
            <w:r>
              <w:rPr>
                <w:sz w:val="28"/>
                <w:szCs w:val="28"/>
              </w:rPr>
              <w:t>.</w:t>
            </w:r>
            <w:r w:rsidR="00BC3877">
              <w:rPr>
                <w:sz w:val="28"/>
                <w:szCs w:val="28"/>
              </w:rPr>
              <w:t xml:space="preserve"> Отчетные показатели П</w:t>
            </w:r>
            <w:r w:rsidRPr="001600E6">
              <w:rPr>
                <w:sz w:val="28"/>
                <w:szCs w:val="28"/>
              </w:rPr>
              <w:t>рограммы</w:t>
            </w:r>
            <w:r w:rsidR="00BC3877">
              <w:rPr>
                <w:sz w:val="28"/>
                <w:szCs w:val="28"/>
              </w:rPr>
              <w:t>.</w:t>
            </w:r>
          </w:p>
          <w:p w:rsidR="00D46CE3" w:rsidRPr="00A84BCA" w:rsidRDefault="00BC3877" w:rsidP="009914D7">
            <w:pPr>
              <w:autoSpaceDE w:val="0"/>
              <w:autoSpaceDN w:val="0"/>
              <w:adjustRightInd w:val="0"/>
              <w:rPr>
                <w:sz w:val="28"/>
                <w:szCs w:val="28"/>
              </w:rPr>
            </w:pPr>
            <w:r>
              <w:rPr>
                <w:sz w:val="28"/>
                <w:szCs w:val="28"/>
              </w:rPr>
              <w:t xml:space="preserve">Раздел </w:t>
            </w:r>
            <w:r>
              <w:rPr>
                <w:sz w:val="28"/>
                <w:szCs w:val="28"/>
                <w:lang w:val="en-US"/>
              </w:rPr>
              <w:t>IV</w:t>
            </w:r>
            <w:r>
              <w:rPr>
                <w:sz w:val="28"/>
                <w:szCs w:val="28"/>
              </w:rPr>
              <w:t>. Ресурсное обеспечение П</w:t>
            </w:r>
            <w:r w:rsidRPr="001600E6">
              <w:rPr>
                <w:sz w:val="28"/>
                <w:szCs w:val="28"/>
              </w:rPr>
              <w:t>рограммы</w:t>
            </w:r>
          </w:p>
        </w:tc>
      </w:tr>
    </w:tbl>
    <w:p w:rsidR="0076654B" w:rsidRDefault="0076654B" w:rsidP="00155003">
      <w:pPr>
        <w:contextualSpacing/>
        <w:jc w:val="center"/>
        <w:rPr>
          <w:color w:val="000000"/>
          <w:sz w:val="28"/>
          <w:szCs w:val="28"/>
        </w:rPr>
      </w:pPr>
    </w:p>
    <w:p w:rsidR="00824C46" w:rsidRPr="00E76098" w:rsidRDefault="00824C46" w:rsidP="00155003">
      <w:pPr>
        <w:autoSpaceDE w:val="0"/>
        <w:autoSpaceDN w:val="0"/>
        <w:adjustRightInd w:val="0"/>
        <w:jc w:val="center"/>
        <w:rPr>
          <w:sz w:val="28"/>
          <w:szCs w:val="28"/>
        </w:rPr>
      </w:pPr>
      <w:r>
        <w:rPr>
          <w:sz w:val="28"/>
          <w:szCs w:val="28"/>
          <w:lang w:val="en-US"/>
        </w:rPr>
        <w:t>I</w:t>
      </w:r>
      <w:r>
        <w:rPr>
          <w:sz w:val="28"/>
          <w:szCs w:val="28"/>
        </w:rPr>
        <w:t>. Аналитическая часть П</w:t>
      </w:r>
      <w:r w:rsidRPr="00A84BCA">
        <w:rPr>
          <w:sz w:val="28"/>
          <w:szCs w:val="28"/>
        </w:rPr>
        <w:t>рограммы</w:t>
      </w:r>
    </w:p>
    <w:p w:rsidR="009914D7" w:rsidRDefault="009914D7" w:rsidP="009914D7">
      <w:pPr>
        <w:jc w:val="both"/>
        <w:rPr>
          <w:sz w:val="28"/>
          <w:szCs w:val="28"/>
        </w:rPr>
      </w:pPr>
    </w:p>
    <w:p w:rsidR="009914D7" w:rsidRDefault="00A84BCA" w:rsidP="00155003">
      <w:pPr>
        <w:ind w:firstLine="709"/>
        <w:jc w:val="both"/>
        <w:rPr>
          <w:sz w:val="28"/>
          <w:szCs w:val="28"/>
        </w:rPr>
      </w:pPr>
      <w:r w:rsidRPr="00A84BCA">
        <w:rPr>
          <w:rFonts w:eastAsia="Calibri"/>
          <w:sz w:val="28"/>
          <w:szCs w:val="28"/>
          <w:lang w:eastAsia="en-US"/>
        </w:rPr>
        <w:t>1</w:t>
      </w:r>
      <w:r w:rsidRPr="00E76098">
        <w:rPr>
          <w:rFonts w:eastAsia="Calibri"/>
          <w:sz w:val="28"/>
          <w:szCs w:val="28"/>
          <w:lang w:eastAsia="en-US"/>
        </w:rPr>
        <w:t>.</w:t>
      </w:r>
      <w:r w:rsidRPr="00410952">
        <w:rPr>
          <w:rFonts w:eastAsia="Calibri"/>
          <w:sz w:val="28"/>
          <w:szCs w:val="28"/>
          <w:lang w:eastAsia="en-US"/>
        </w:rPr>
        <w:t xml:space="preserve">1. </w:t>
      </w:r>
      <w:r w:rsidR="00E76098" w:rsidRPr="00410952">
        <w:rPr>
          <w:sz w:val="28"/>
          <w:szCs w:val="28"/>
          <w:shd w:val="clear" w:color="auto" w:fill="FFFFFF"/>
        </w:rPr>
        <w:t>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w:t>
      </w:r>
      <w:r w:rsidR="00410952">
        <w:rPr>
          <w:sz w:val="28"/>
          <w:szCs w:val="28"/>
          <w:shd w:val="clear" w:color="auto" w:fill="FFFFFF"/>
        </w:rPr>
        <w:t xml:space="preserve"> </w:t>
      </w:r>
      <w:r w:rsidR="00410952" w:rsidRPr="00410952">
        <w:rPr>
          <w:sz w:val="28"/>
          <w:szCs w:val="28"/>
        </w:rPr>
        <w:t>на территории муниципального образования город Боготол.</w:t>
      </w:r>
    </w:p>
    <w:p w:rsidR="009914D7" w:rsidRDefault="00410952" w:rsidP="009914D7">
      <w:pPr>
        <w:ind w:firstLine="709"/>
        <w:jc w:val="both"/>
        <w:rPr>
          <w:sz w:val="28"/>
          <w:szCs w:val="28"/>
        </w:rPr>
      </w:pPr>
      <w:r w:rsidRPr="00410952">
        <w:rPr>
          <w:sz w:val="28"/>
          <w:szCs w:val="28"/>
        </w:rPr>
        <w:t xml:space="preserve">Вид осуществляемого муниципального контроля: муниципальный земельный контроль на территории муниципального образования </w:t>
      </w:r>
      <w:r>
        <w:rPr>
          <w:sz w:val="28"/>
          <w:szCs w:val="28"/>
        </w:rPr>
        <w:t xml:space="preserve">город Боготол по выявлению </w:t>
      </w:r>
      <w:r w:rsidR="00A84BCA" w:rsidRPr="00E76098">
        <w:rPr>
          <w:sz w:val="28"/>
          <w:szCs w:val="28"/>
        </w:rPr>
        <w:t>нарушений обязательных требований земельного законодательства, отнесенных</w:t>
      </w:r>
      <w:r w:rsidR="00A84BCA" w:rsidRPr="00A84BCA">
        <w:rPr>
          <w:sz w:val="28"/>
          <w:szCs w:val="28"/>
        </w:rPr>
        <w:t xml:space="preserve"> к предмету муниципального земельного контроля: </w:t>
      </w:r>
    </w:p>
    <w:p w:rsidR="009914D7" w:rsidRDefault="00A84BCA" w:rsidP="009914D7">
      <w:pPr>
        <w:ind w:firstLine="709"/>
        <w:jc w:val="both"/>
        <w:rPr>
          <w:sz w:val="28"/>
          <w:szCs w:val="28"/>
        </w:rPr>
      </w:pPr>
      <w:r w:rsidRPr="00A84BCA">
        <w:rPr>
          <w:sz w:val="28"/>
          <w:szCs w:val="28"/>
        </w:rPr>
        <w:t>1) требований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9914D7" w:rsidRDefault="00A84BCA" w:rsidP="009914D7">
      <w:pPr>
        <w:ind w:firstLine="709"/>
        <w:jc w:val="both"/>
        <w:rPr>
          <w:sz w:val="28"/>
          <w:szCs w:val="28"/>
        </w:rPr>
      </w:pPr>
      <w:r w:rsidRPr="00A84BCA">
        <w:rPr>
          <w:sz w:val="28"/>
          <w:szCs w:val="28"/>
        </w:rPr>
        <w:t>2) требований о недопущении самовольной уступки права пользования землей;</w:t>
      </w:r>
    </w:p>
    <w:p w:rsidR="009914D7" w:rsidRDefault="00A84BCA" w:rsidP="009914D7">
      <w:pPr>
        <w:ind w:firstLine="709"/>
        <w:jc w:val="both"/>
        <w:rPr>
          <w:sz w:val="28"/>
          <w:szCs w:val="28"/>
        </w:rPr>
      </w:pPr>
      <w:r w:rsidRPr="00A84BCA">
        <w:rPr>
          <w:sz w:val="28"/>
          <w:szCs w:val="28"/>
        </w:rPr>
        <w:t>3) требований о переоформлении юридическим лицом права постоянного (бессрочного) пользования земельным участком на право аренды земельного участка или приобретения этого земельного участка в собственность;</w:t>
      </w:r>
    </w:p>
    <w:p w:rsidR="009914D7" w:rsidRDefault="00A84BCA" w:rsidP="009914D7">
      <w:pPr>
        <w:ind w:firstLine="709"/>
        <w:jc w:val="both"/>
        <w:rPr>
          <w:sz w:val="28"/>
          <w:szCs w:val="28"/>
        </w:rPr>
      </w:pPr>
      <w:r w:rsidRPr="00A84BCA">
        <w:rPr>
          <w:sz w:val="28"/>
          <w:szCs w:val="28"/>
        </w:rPr>
        <w:t>4) требований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9914D7" w:rsidRDefault="00A84BCA" w:rsidP="009914D7">
      <w:pPr>
        <w:ind w:firstLine="709"/>
        <w:jc w:val="both"/>
        <w:rPr>
          <w:sz w:val="28"/>
          <w:szCs w:val="28"/>
        </w:rPr>
      </w:pPr>
      <w:r w:rsidRPr="00A84BCA">
        <w:rPr>
          <w:sz w:val="28"/>
          <w:szCs w:val="28"/>
        </w:rPr>
        <w:t xml:space="preserve">5)  требований, связанных с обязательным использованием в течение установленного срока земельных участков, предназначенных для </w:t>
      </w:r>
      <w:r w:rsidRPr="00A84BCA">
        <w:rPr>
          <w:sz w:val="28"/>
          <w:szCs w:val="28"/>
        </w:rPr>
        <w:lastRenderedPageBreak/>
        <w:t>жилищного или иного строительства, садоводства, огородничества, в указанных целях;</w:t>
      </w:r>
    </w:p>
    <w:p w:rsidR="009914D7" w:rsidRDefault="00410952" w:rsidP="009914D7">
      <w:pPr>
        <w:ind w:firstLine="709"/>
        <w:jc w:val="both"/>
        <w:rPr>
          <w:sz w:val="28"/>
          <w:szCs w:val="28"/>
        </w:rPr>
      </w:pPr>
      <w:r>
        <w:rPr>
          <w:sz w:val="28"/>
          <w:szCs w:val="28"/>
        </w:rPr>
        <w:t>6</w:t>
      </w:r>
      <w:r w:rsidR="00A84BCA" w:rsidRPr="00A84BCA">
        <w:rPr>
          <w:sz w:val="28"/>
          <w:szCs w:val="28"/>
        </w:rPr>
        <w:t>) требований, связанных с обязанностью по приведению земель в состояние, пригодное для использования по целевому назначению;</w:t>
      </w:r>
    </w:p>
    <w:p w:rsidR="009914D7" w:rsidRDefault="00410952" w:rsidP="009914D7">
      <w:pPr>
        <w:ind w:firstLine="709"/>
        <w:jc w:val="both"/>
        <w:rPr>
          <w:sz w:val="28"/>
          <w:szCs w:val="28"/>
        </w:rPr>
      </w:pPr>
      <w:r>
        <w:rPr>
          <w:sz w:val="28"/>
          <w:szCs w:val="28"/>
        </w:rPr>
        <w:t>7</w:t>
      </w:r>
      <w:r w:rsidR="00A84BCA" w:rsidRPr="00A84BCA">
        <w:rPr>
          <w:sz w:val="28"/>
          <w:szCs w:val="28"/>
        </w:rPr>
        <w:t>)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w:t>
      </w:r>
    </w:p>
    <w:p w:rsidR="009914D7" w:rsidRDefault="00410952" w:rsidP="009914D7">
      <w:pPr>
        <w:ind w:firstLine="709"/>
        <w:jc w:val="both"/>
        <w:rPr>
          <w:sz w:val="28"/>
          <w:szCs w:val="28"/>
        </w:rPr>
      </w:pPr>
      <w:r>
        <w:rPr>
          <w:sz w:val="28"/>
          <w:szCs w:val="28"/>
        </w:rPr>
        <w:t>8</w:t>
      </w:r>
      <w:r w:rsidR="00A84BCA" w:rsidRPr="00A84BCA">
        <w:rPr>
          <w:sz w:val="28"/>
          <w:szCs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9914D7" w:rsidRDefault="00410952" w:rsidP="009914D7">
      <w:pPr>
        <w:ind w:firstLine="709"/>
        <w:jc w:val="both"/>
        <w:rPr>
          <w:sz w:val="28"/>
          <w:szCs w:val="28"/>
        </w:rPr>
      </w:pPr>
      <w:r>
        <w:rPr>
          <w:sz w:val="28"/>
          <w:szCs w:val="28"/>
        </w:rPr>
        <w:t>9</w:t>
      </w:r>
      <w:r w:rsidR="00A84BCA" w:rsidRPr="00A84BCA">
        <w:rPr>
          <w:sz w:val="28"/>
          <w:szCs w:val="28"/>
        </w:rPr>
        <w:t>)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9914D7" w:rsidRDefault="00410952" w:rsidP="009914D7">
      <w:pPr>
        <w:ind w:firstLine="709"/>
        <w:jc w:val="both"/>
        <w:rPr>
          <w:rFonts w:eastAsia="Calibri"/>
          <w:sz w:val="28"/>
          <w:szCs w:val="28"/>
          <w:lang w:eastAsia="en-US"/>
        </w:rPr>
      </w:pPr>
      <w:r>
        <w:rPr>
          <w:sz w:val="28"/>
          <w:szCs w:val="28"/>
        </w:rPr>
        <w:t>10</w:t>
      </w:r>
      <w:r w:rsidR="00A84BCA" w:rsidRPr="00A84BCA">
        <w:rPr>
          <w:sz w:val="28"/>
          <w:szCs w:val="28"/>
        </w:rPr>
        <w:t>) требований, связанных с выполнением в установленный срок предписаний, выданных должностными лицами органа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r w:rsidR="00A84BCA" w:rsidRPr="00A84BCA">
        <w:rPr>
          <w:rFonts w:eastAsia="Calibri"/>
          <w:sz w:val="28"/>
          <w:szCs w:val="28"/>
          <w:lang w:eastAsia="en-US"/>
        </w:rPr>
        <w:t>.</w:t>
      </w:r>
    </w:p>
    <w:p w:rsidR="009914D7" w:rsidRDefault="00410952" w:rsidP="009914D7">
      <w:pPr>
        <w:ind w:firstLine="709"/>
        <w:jc w:val="both"/>
        <w:rPr>
          <w:sz w:val="28"/>
          <w:szCs w:val="28"/>
        </w:rPr>
      </w:pPr>
      <w:r w:rsidRPr="00410952">
        <w:rPr>
          <w:sz w:val="28"/>
          <w:szCs w:val="28"/>
        </w:rPr>
        <w:t xml:space="preserve">1.2. </w:t>
      </w:r>
      <w:r w:rsidRPr="00410952">
        <w:rPr>
          <w:rFonts w:eastAsia="Calibri"/>
          <w:sz w:val="28"/>
          <w:szCs w:val="28"/>
          <w:lang w:eastAsia="en-US"/>
        </w:rPr>
        <w:t xml:space="preserve">Подконтрольными субъектами являются </w:t>
      </w:r>
      <w:r w:rsidRPr="00410952">
        <w:rPr>
          <w:sz w:val="28"/>
          <w:szCs w:val="28"/>
        </w:rPr>
        <w:t>юридические лица, индивидуальные предприниматели и граждане, использующие земельные участки на  территории муниципального образования город Боготол.</w:t>
      </w:r>
    </w:p>
    <w:p w:rsidR="009914D7" w:rsidRDefault="00A84BCA" w:rsidP="009914D7">
      <w:pPr>
        <w:ind w:firstLine="709"/>
        <w:jc w:val="both"/>
        <w:rPr>
          <w:rFonts w:eastAsia="Calibri"/>
          <w:sz w:val="28"/>
          <w:szCs w:val="28"/>
          <w:lang w:eastAsia="en-US"/>
        </w:rPr>
      </w:pPr>
      <w:r w:rsidRPr="00A84BCA">
        <w:rPr>
          <w:rFonts w:eastAsia="Calibri"/>
          <w:sz w:val="28"/>
          <w:szCs w:val="28"/>
          <w:lang w:eastAsia="en-US"/>
        </w:rPr>
        <w:t>1.3. Целями программы являются:</w:t>
      </w:r>
    </w:p>
    <w:p w:rsidR="009914D7" w:rsidRDefault="00A84BCA" w:rsidP="009914D7">
      <w:pPr>
        <w:ind w:firstLine="709"/>
        <w:jc w:val="both"/>
        <w:rPr>
          <w:rFonts w:eastAsia="Calibri"/>
          <w:sz w:val="28"/>
          <w:szCs w:val="28"/>
          <w:lang w:eastAsia="en-US"/>
        </w:rPr>
      </w:pPr>
      <w:r w:rsidRPr="00A84BCA">
        <w:rPr>
          <w:rFonts w:eastAsia="Calibri"/>
          <w:sz w:val="28"/>
          <w:szCs w:val="28"/>
          <w:lang w:eastAsia="en-US"/>
        </w:rPr>
        <w:t>- предупреждение нарушения подконтрольными субъектами обязательных требований земельного законодательства, включая устранение причин, факторов и условий, способствующих возможному нарушению обязательных требований земельного законодательства;</w:t>
      </w:r>
    </w:p>
    <w:p w:rsidR="009914D7" w:rsidRDefault="00A84BCA" w:rsidP="009914D7">
      <w:pPr>
        <w:ind w:firstLine="709"/>
        <w:jc w:val="both"/>
        <w:rPr>
          <w:rFonts w:eastAsia="Calibri"/>
          <w:sz w:val="28"/>
          <w:szCs w:val="28"/>
          <w:lang w:eastAsia="en-US"/>
        </w:rPr>
      </w:pPr>
      <w:r w:rsidRPr="00A84BCA">
        <w:rPr>
          <w:rFonts w:eastAsia="Calibri"/>
          <w:sz w:val="28"/>
          <w:szCs w:val="28"/>
          <w:lang w:eastAsia="en-US"/>
        </w:rPr>
        <w:t>- мотивация к добросовестному исполнению подконтрольными субъектами обязательных требований земельного законодательства;</w:t>
      </w:r>
    </w:p>
    <w:p w:rsidR="009914D7" w:rsidRDefault="00A84BCA" w:rsidP="009914D7">
      <w:pPr>
        <w:ind w:firstLine="709"/>
        <w:jc w:val="both"/>
        <w:rPr>
          <w:rFonts w:eastAsia="Calibri"/>
          <w:sz w:val="28"/>
          <w:szCs w:val="28"/>
          <w:lang w:eastAsia="en-US"/>
        </w:rPr>
      </w:pPr>
      <w:r w:rsidRPr="00A84BCA">
        <w:rPr>
          <w:rFonts w:eastAsia="Calibri"/>
          <w:sz w:val="28"/>
          <w:szCs w:val="28"/>
          <w:lang w:eastAsia="en-US"/>
        </w:rPr>
        <w:t>- сокращение количества нарушений обязательных требований земельного законодательства.</w:t>
      </w:r>
    </w:p>
    <w:p w:rsidR="009914D7" w:rsidRDefault="00A84BCA" w:rsidP="009914D7">
      <w:pPr>
        <w:ind w:firstLine="709"/>
        <w:jc w:val="both"/>
        <w:rPr>
          <w:rFonts w:eastAsia="Calibri"/>
          <w:sz w:val="28"/>
          <w:szCs w:val="28"/>
          <w:lang w:eastAsia="en-US"/>
        </w:rPr>
      </w:pPr>
      <w:r w:rsidRPr="00A84BCA">
        <w:rPr>
          <w:rFonts w:eastAsia="Calibri"/>
          <w:sz w:val="28"/>
          <w:szCs w:val="28"/>
          <w:lang w:eastAsia="en-US"/>
        </w:rPr>
        <w:t>1.4. Задачами программы являются:</w:t>
      </w:r>
    </w:p>
    <w:p w:rsidR="009914D7" w:rsidRDefault="00A84BCA" w:rsidP="009914D7">
      <w:pPr>
        <w:ind w:firstLine="709"/>
        <w:jc w:val="both"/>
        <w:rPr>
          <w:rFonts w:eastAsia="Calibri"/>
          <w:sz w:val="28"/>
          <w:szCs w:val="28"/>
          <w:lang w:eastAsia="en-US"/>
        </w:rPr>
      </w:pPr>
      <w:r w:rsidRPr="00A84BCA">
        <w:rPr>
          <w:rFonts w:eastAsia="Calibri"/>
          <w:sz w:val="28"/>
          <w:szCs w:val="28"/>
          <w:lang w:eastAsia="en-US"/>
        </w:rPr>
        <w:t>- разъяснение подконтрольным субъектам обязательных требований земельного законодательства;</w:t>
      </w:r>
    </w:p>
    <w:p w:rsidR="009914D7" w:rsidRDefault="00A84BCA" w:rsidP="009914D7">
      <w:pPr>
        <w:ind w:firstLine="709"/>
        <w:jc w:val="both"/>
        <w:rPr>
          <w:sz w:val="28"/>
          <w:szCs w:val="28"/>
        </w:rPr>
      </w:pPr>
      <w:r w:rsidRPr="00A84BCA">
        <w:rPr>
          <w:rFonts w:eastAsia="Calibri"/>
          <w:sz w:val="28"/>
          <w:szCs w:val="28"/>
          <w:lang w:eastAsia="en-US"/>
        </w:rPr>
        <w:t>- ф</w:t>
      </w:r>
      <w:r w:rsidRPr="00A84BCA">
        <w:rPr>
          <w:sz w:val="28"/>
          <w:szCs w:val="28"/>
        </w:rPr>
        <w:t>ормирование единого понимания подконтрольными субъектами обязательных требований земельного законодательства;</w:t>
      </w:r>
    </w:p>
    <w:p w:rsidR="009914D7" w:rsidRDefault="00A84BCA" w:rsidP="009914D7">
      <w:pPr>
        <w:ind w:firstLine="709"/>
        <w:jc w:val="both"/>
        <w:rPr>
          <w:sz w:val="28"/>
          <w:szCs w:val="28"/>
        </w:rPr>
      </w:pPr>
      <w:r w:rsidRPr="00A84BCA">
        <w:rPr>
          <w:sz w:val="28"/>
          <w:szCs w:val="28"/>
        </w:rPr>
        <w:t>- выявление причин, способствующих нарушению обязательных требований;</w:t>
      </w:r>
    </w:p>
    <w:p w:rsidR="009914D7" w:rsidRDefault="00A84BCA" w:rsidP="009914D7">
      <w:pPr>
        <w:ind w:firstLine="709"/>
        <w:jc w:val="both"/>
        <w:rPr>
          <w:sz w:val="28"/>
          <w:szCs w:val="28"/>
        </w:rPr>
      </w:pPr>
      <w:r w:rsidRPr="00A84BCA">
        <w:rPr>
          <w:sz w:val="28"/>
          <w:szCs w:val="28"/>
        </w:rPr>
        <w:lastRenderedPageBreak/>
        <w:t xml:space="preserve">- укрепление системы профилактики обязательных требований. </w:t>
      </w:r>
    </w:p>
    <w:p w:rsidR="009914D7" w:rsidRDefault="00A84BCA" w:rsidP="009914D7">
      <w:pPr>
        <w:ind w:firstLine="709"/>
        <w:jc w:val="both"/>
        <w:rPr>
          <w:rFonts w:eastAsia="Calibri"/>
          <w:sz w:val="28"/>
          <w:szCs w:val="28"/>
          <w:lang w:eastAsia="en-US"/>
        </w:rPr>
      </w:pPr>
      <w:r w:rsidRPr="00A84BCA">
        <w:rPr>
          <w:rFonts w:eastAsia="Calibri"/>
          <w:sz w:val="28"/>
          <w:szCs w:val="28"/>
          <w:lang w:eastAsia="en-US"/>
        </w:rPr>
        <w:t>1.5. Сведения о проведенных мероприятиях по муниципальному земельному контролю</w:t>
      </w:r>
      <w:r w:rsidR="00163540">
        <w:rPr>
          <w:rFonts w:eastAsia="Calibri"/>
          <w:sz w:val="28"/>
          <w:szCs w:val="28"/>
          <w:lang w:eastAsia="en-US"/>
        </w:rPr>
        <w:t xml:space="preserve"> в 20</w:t>
      </w:r>
      <w:r w:rsidR="00163540" w:rsidRPr="00163540">
        <w:rPr>
          <w:rFonts w:eastAsia="Calibri"/>
          <w:sz w:val="28"/>
          <w:szCs w:val="28"/>
          <w:lang w:eastAsia="en-US"/>
        </w:rPr>
        <w:t>20</w:t>
      </w:r>
      <w:r w:rsidRPr="00A84BCA">
        <w:rPr>
          <w:rFonts w:eastAsia="Calibri"/>
          <w:sz w:val="28"/>
          <w:szCs w:val="28"/>
          <w:lang w:eastAsia="en-US"/>
        </w:rPr>
        <w:t xml:space="preserve"> году.</w:t>
      </w:r>
    </w:p>
    <w:p w:rsidR="009914D7" w:rsidRDefault="00163540" w:rsidP="009914D7">
      <w:pPr>
        <w:ind w:firstLine="709"/>
        <w:jc w:val="both"/>
        <w:rPr>
          <w:rFonts w:eastAsia="Calibri"/>
          <w:sz w:val="28"/>
          <w:szCs w:val="28"/>
          <w:lang w:eastAsia="en-US"/>
        </w:rPr>
      </w:pPr>
      <w:r>
        <w:rPr>
          <w:rFonts w:eastAsia="Calibri"/>
          <w:sz w:val="28"/>
          <w:szCs w:val="28"/>
          <w:lang w:eastAsia="en-US"/>
        </w:rPr>
        <w:t xml:space="preserve"> В 20</w:t>
      </w:r>
      <w:r w:rsidRPr="00163540">
        <w:rPr>
          <w:rFonts w:eastAsia="Calibri"/>
          <w:sz w:val="28"/>
          <w:szCs w:val="28"/>
          <w:lang w:eastAsia="en-US"/>
        </w:rPr>
        <w:t>20</w:t>
      </w:r>
      <w:r w:rsidR="00A84BCA" w:rsidRPr="00A84BCA">
        <w:rPr>
          <w:rFonts w:eastAsia="Calibri"/>
          <w:sz w:val="28"/>
          <w:szCs w:val="28"/>
          <w:lang w:eastAsia="en-US"/>
        </w:rPr>
        <w:t xml:space="preserve"> году в рамках муниципального земельного контроля проведено </w:t>
      </w:r>
      <w:r w:rsidR="00253E2C" w:rsidRPr="00155003">
        <w:rPr>
          <w:rFonts w:eastAsia="Calibri"/>
          <w:sz w:val="28"/>
          <w:szCs w:val="28"/>
          <w:lang w:eastAsia="en-US"/>
        </w:rPr>
        <w:t>19</w:t>
      </w:r>
      <w:r w:rsidR="00E76098" w:rsidRPr="00155003">
        <w:rPr>
          <w:rFonts w:eastAsia="Calibri"/>
          <w:sz w:val="28"/>
          <w:szCs w:val="28"/>
          <w:lang w:eastAsia="en-US"/>
        </w:rPr>
        <w:t xml:space="preserve"> </w:t>
      </w:r>
      <w:r w:rsidR="00E76098">
        <w:rPr>
          <w:rFonts w:eastAsia="Calibri"/>
          <w:sz w:val="28"/>
          <w:szCs w:val="28"/>
          <w:lang w:eastAsia="en-US"/>
        </w:rPr>
        <w:t>проверок в отношении граждан.</w:t>
      </w:r>
    </w:p>
    <w:p w:rsidR="009914D7" w:rsidRDefault="00E76098" w:rsidP="009914D7">
      <w:pPr>
        <w:ind w:firstLine="709"/>
        <w:jc w:val="both"/>
        <w:rPr>
          <w:rFonts w:eastAsia="Calibri"/>
          <w:sz w:val="28"/>
          <w:szCs w:val="28"/>
          <w:lang w:eastAsia="en-US"/>
        </w:rPr>
      </w:pPr>
      <w:r>
        <w:rPr>
          <w:rFonts w:eastAsia="Calibri"/>
          <w:sz w:val="28"/>
          <w:szCs w:val="28"/>
          <w:lang w:eastAsia="en-US"/>
        </w:rPr>
        <w:t xml:space="preserve">В отношении </w:t>
      </w:r>
      <w:r w:rsidR="00A84BCA" w:rsidRPr="00A84BCA">
        <w:rPr>
          <w:rFonts w:eastAsia="Calibri"/>
          <w:sz w:val="28"/>
          <w:szCs w:val="28"/>
          <w:lang w:eastAsia="en-US"/>
        </w:rPr>
        <w:t xml:space="preserve">юридических лиц и </w:t>
      </w:r>
      <w:r>
        <w:rPr>
          <w:rFonts w:eastAsia="Calibri"/>
          <w:sz w:val="28"/>
          <w:szCs w:val="28"/>
          <w:lang w:eastAsia="en-US"/>
        </w:rPr>
        <w:t>индивидуальных п</w:t>
      </w:r>
      <w:r w:rsidR="00681E5E">
        <w:rPr>
          <w:rFonts w:eastAsia="Calibri"/>
          <w:sz w:val="28"/>
          <w:szCs w:val="28"/>
          <w:lang w:eastAsia="en-US"/>
        </w:rPr>
        <w:t xml:space="preserve">редпринимателей проверки в 2020 </w:t>
      </w:r>
      <w:r>
        <w:rPr>
          <w:rFonts w:eastAsia="Calibri"/>
          <w:sz w:val="28"/>
          <w:szCs w:val="28"/>
          <w:lang w:eastAsia="en-US"/>
        </w:rPr>
        <w:t>году не проводились.</w:t>
      </w:r>
    </w:p>
    <w:p w:rsidR="009914D7" w:rsidRDefault="00A84BCA" w:rsidP="009914D7">
      <w:pPr>
        <w:ind w:firstLine="709"/>
        <w:jc w:val="both"/>
        <w:rPr>
          <w:rFonts w:eastAsia="Calibri"/>
          <w:sz w:val="28"/>
          <w:szCs w:val="28"/>
          <w:lang w:eastAsia="en-US"/>
        </w:rPr>
      </w:pPr>
      <w:r w:rsidRPr="00A84BCA">
        <w:rPr>
          <w:rFonts w:eastAsia="Calibri"/>
          <w:sz w:val="28"/>
          <w:szCs w:val="28"/>
          <w:lang w:eastAsia="en-US"/>
        </w:rPr>
        <w:t xml:space="preserve">По результатам проверок выявлено </w:t>
      </w:r>
      <w:r w:rsidR="00253E2C" w:rsidRPr="00155003">
        <w:rPr>
          <w:rFonts w:eastAsia="Calibri"/>
          <w:sz w:val="28"/>
          <w:szCs w:val="28"/>
          <w:lang w:eastAsia="en-US"/>
        </w:rPr>
        <w:t>14</w:t>
      </w:r>
      <w:r w:rsidR="00155003">
        <w:rPr>
          <w:rFonts w:eastAsia="Calibri"/>
          <w:sz w:val="28"/>
          <w:szCs w:val="28"/>
          <w:lang w:eastAsia="en-US"/>
        </w:rPr>
        <w:t xml:space="preserve"> </w:t>
      </w:r>
      <w:r w:rsidR="00253E2C" w:rsidRPr="00155003">
        <w:rPr>
          <w:rFonts w:eastAsia="Calibri"/>
          <w:sz w:val="28"/>
          <w:szCs w:val="28"/>
          <w:lang w:eastAsia="en-US"/>
        </w:rPr>
        <w:t>н</w:t>
      </w:r>
      <w:r w:rsidR="00253E2C">
        <w:rPr>
          <w:rFonts w:eastAsia="Calibri"/>
          <w:sz w:val="28"/>
          <w:szCs w:val="28"/>
          <w:lang w:eastAsia="en-US"/>
        </w:rPr>
        <w:t>арушений</w:t>
      </w:r>
      <w:r w:rsidRPr="00A84BCA">
        <w:rPr>
          <w:rFonts w:eastAsia="Calibri"/>
          <w:sz w:val="28"/>
          <w:szCs w:val="28"/>
          <w:lang w:eastAsia="en-US"/>
        </w:rPr>
        <w:t>:</w:t>
      </w:r>
    </w:p>
    <w:p w:rsidR="009914D7" w:rsidRDefault="00A84BCA" w:rsidP="009914D7">
      <w:pPr>
        <w:ind w:firstLine="709"/>
        <w:jc w:val="both"/>
        <w:rPr>
          <w:sz w:val="28"/>
          <w:szCs w:val="28"/>
        </w:rPr>
      </w:pPr>
      <w:r w:rsidRPr="00155003">
        <w:rPr>
          <w:rFonts w:eastAsia="Calibri"/>
          <w:sz w:val="28"/>
          <w:szCs w:val="28"/>
          <w:lang w:eastAsia="en-US"/>
        </w:rPr>
        <w:t>- 1</w:t>
      </w:r>
      <w:r w:rsidR="00253E2C" w:rsidRPr="00155003">
        <w:rPr>
          <w:rFonts w:eastAsia="Calibri"/>
          <w:sz w:val="28"/>
          <w:szCs w:val="28"/>
          <w:lang w:eastAsia="en-US"/>
        </w:rPr>
        <w:t>4</w:t>
      </w:r>
      <w:r w:rsidRPr="00A84BCA">
        <w:rPr>
          <w:rFonts w:eastAsia="Calibri"/>
          <w:sz w:val="28"/>
          <w:szCs w:val="28"/>
          <w:lang w:eastAsia="en-US"/>
        </w:rPr>
        <w:t xml:space="preserve"> нарушений </w:t>
      </w:r>
      <w:r w:rsidRPr="00A84BCA">
        <w:rPr>
          <w:sz w:val="28"/>
          <w:szCs w:val="28"/>
        </w:rPr>
        <w:t xml:space="preserve">требования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w:t>
      </w:r>
      <w:r w:rsidRPr="00155003">
        <w:rPr>
          <w:sz w:val="28"/>
          <w:szCs w:val="28"/>
        </w:rPr>
        <w:t>участок;</w:t>
      </w:r>
    </w:p>
    <w:p w:rsidR="009914D7" w:rsidRDefault="00681E5E" w:rsidP="009914D7">
      <w:pPr>
        <w:ind w:firstLine="709"/>
        <w:jc w:val="both"/>
        <w:rPr>
          <w:sz w:val="28"/>
          <w:szCs w:val="28"/>
        </w:rPr>
      </w:pPr>
      <w:r w:rsidRPr="00155003">
        <w:rPr>
          <w:sz w:val="28"/>
          <w:szCs w:val="28"/>
        </w:rPr>
        <w:t xml:space="preserve">- 5 материалов в отношении физических лиц передано </w:t>
      </w:r>
      <w:r w:rsidR="00155003">
        <w:rPr>
          <w:sz w:val="28"/>
          <w:szCs w:val="28"/>
        </w:rPr>
        <w:t xml:space="preserve">в мировой суд </w:t>
      </w:r>
      <w:r w:rsidRPr="00155003">
        <w:rPr>
          <w:sz w:val="28"/>
          <w:szCs w:val="28"/>
        </w:rPr>
        <w:t>по ч. 1 ст. 19.4.1 КоАП РФ</w:t>
      </w:r>
      <w:r w:rsidR="00155003">
        <w:rPr>
          <w:sz w:val="28"/>
          <w:szCs w:val="28"/>
        </w:rPr>
        <w:t>, н</w:t>
      </w:r>
      <w:r w:rsidR="00871DDE">
        <w:rPr>
          <w:sz w:val="28"/>
          <w:szCs w:val="28"/>
        </w:rPr>
        <w:t>азначен штраф в размере 500 рублей конкретному гражданину.</w:t>
      </w:r>
    </w:p>
    <w:p w:rsidR="009914D7" w:rsidRDefault="004B2C42" w:rsidP="009914D7">
      <w:pPr>
        <w:ind w:firstLine="709"/>
        <w:jc w:val="both"/>
        <w:rPr>
          <w:sz w:val="28"/>
          <w:szCs w:val="28"/>
        </w:rPr>
      </w:pPr>
      <w:r>
        <w:rPr>
          <w:rFonts w:eastAsia="Calibri"/>
          <w:sz w:val="28"/>
          <w:szCs w:val="28"/>
          <w:lang w:eastAsia="en-US"/>
        </w:rPr>
        <w:t xml:space="preserve">- </w:t>
      </w:r>
      <w:r w:rsidRPr="004B2C42">
        <w:rPr>
          <w:rFonts w:eastAsia="Calibri"/>
          <w:sz w:val="28"/>
          <w:szCs w:val="28"/>
          <w:lang w:eastAsia="en-US"/>
        </w:rPr>
        <w:t>1</w:t>
      </w:r>
      <w:r>
        <w:rPr>
          <w:rFonts w:eastAsia="Calibri"/>
          <w:sz w:val="28"/>
          <w:szCs w:val="28"/>
          <w:lang w:eastAsia="en-US"/>
        </w:rPr>
        <w:t xml:space="preserve"> нарушение</w:t>
      </w:r>
      <w:r w:rsidR="00A84BCA" w:rsidRPr="00A84BCA">
        <w:rPr>
          <w:rFonts w:eastAsia="Calibri"/>
          <w:sz w:val="28"/>
          <w:szCs w:val="28"/>
          <w:lang w:eastAsia="en-US"/>
        </w:rPr>
        <w:t xml:space="preserve"> </w:t>
      </w:r>
      <w:r w:rsidR="00A84BCA" w:rsidRPr="00A84BCA">
        <w:rPr>
          <w:sz w:val="28"/>
          <w:szCs w:val="28"/>
        </w:rPr>
        <w:t xml:space="preserve">требований, связанных с выполнением </w:t>
      </w:r>
      <w:r w:rsidR="00253E2C">
        <w:rPr>
          <w:sz w:val="28"/>
          <w:szCs w:val="28"/>
        </w:rPr>
        <w:t xml:space="preserve">в установленный срок предписания, выданного </w:t>
      </w:r>
      <w:r w:rsidR="00681E5E">
        <w:rPr>
          <w:sz w:val="28"/>
          <w:szCs w:val="28"/>
        </w:rPr>
        <w:t>в 2019 году,</w:t>
      </w:r>
      <w:r w:rsidR="00871DDE">
        <w:rPr>
          <w:sz w:val="28"/>
          <w:szCs w:val="28"/>
        </w:rPr>
        <w:t xml:space="preserve"> </w:t>
      </w:r>
      <w:r w:rsidR="00253E2C">
        <w:rPr>
          <w:sz w:val="28"/>
          <w:szCs w:val="28"/>
        </w:rPr>
        <w:t>должностным лицом</w:t>
      </w:r>
      <w:r w:rsidR="00A84BCA" w:rsidRPr="00A84BCA">
        <w:rPr>
          <w:sz w:val="28"/>
          <w:szCs w:val="28"/>
        </w:rPr>
        <w:t xml:space="preserve"> органа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9914D7" w:rsidRDefault="00A84BCA" w:rsidP="009914D7">
      <w:pPr>
        <w:ind w:firstLine="709"/>
        <w:jc w:val="both"/>
        <w:rPr>
          <w:sz w:val="28"/>
          <w:szCs w:val="28"/>
        </w:rPr>
      </w:pPr>
      <w:r w:rsidRPr="00A84BCA">
        <w:rPr>
          <w:rFonts w:eastAsia="Calibri"/>
          <w:bCs/>
          <w:sz w:val="28"/>
          <w:szCs w:val="28"/>
          <w:lang w:eastAsia="en-US"/>
        </w:rPr>
        <w:t>Случаи причинения гражданами</w:t>
      </w:r>
      <w:r w:rsidR="00871DDE">
        <w:rPr>
          <w:rFonts w:eastAsia="Calibri"/>
          <w:bCs/>
          <w:sz w:val="28"/>
          <w:szCs w:val="28"/>
          <w:lang w:eastAsia="en-US"/>
        </w:rPr>
        <w:t>,</w:t>
      </w:r>
      <w:r w:rsidRPr="00A84BCA">
        <w:rPr>
          <w:rFonts w:eastAsia="Calibri"/>
          <w:bCs/>
          <w:sz w:val="28"/>
          <w:szCs w:val="28"/>
          <w:lang w:eastAsia="en-US"/>
        </w:rPr>
        <w:t xml:space="preserve"> в отношении которых осуществлялись контрольно-надзорные мероприятия, вреда жизни и здоровью </w:t>
      </w:r>
      <w:r w:rsidR="00871DDE">
        <w:rPr>
          <w:rFonts w:eastAsia="Calibri"/>
          <w:bCs/>
          <w:sz w:val="28"/>
          <w:szCs w:val="28"/>
          <w:lang w:eastAsia="en-US"/>
        </w:rPr>
        <w:t xml:space="preserve">иных </w:t>
      </w:r>
      <w:r w:rsidRPr="00A84BCA">
        <w:rPr>
          <w:rFonts w:eastAsia="Calibri"/>
          <w:bCs/>
          <w:sz w:val="28"/>
          <w:szCs w:val="28"/>
          <w:lang w:eastAsia="en-US"/>
        </w:rPr>
        <w:t xml:space="preserve">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случаи </w:t>
      </w:r>
      <w:r w:rsidRPr="00A84BCA">
        <w:rPr>
          <w:rFonts w:eastAsia="Calibri"/>
          <w:bCs/>
          <w:color w:val="000000"/>
          <w:sz w:val="28"/>
          <w:szCs w:val="28"/>
          <w:lang w:eastAsia="en-US"/>
        </w:rPr>
        <w:t xml:space="preserve">возникновения чрезвычайных ситуаций природного и техногенного характера </w:t>
      </w:r>
      <w:r w:rsidRPr="00A84BCA">
        <w:rPr>
          <w:sz w:val="28"/>
          <w:szCs w:val="28"/>
        </w:rPr>
        <w:t>в отчетный период не выявлялись.</w:t>
      </w:r>
    </w:p>
    <w:p w:rsidR="009914D7" w:rsidRDefault="00A84BCA" w:rsidP="009914D7">
      <w:pPr>
        <w:ind w:firstLine="709"/>
        <w:jc w:val="both"/>
        <w:rPr>
          <w:rFonts w:eastAsia="Calibri"/>
          <w:sz w:val="28"/>
          <w:szCs w:val="28"/>
          <w:lang w:eastAsia="en-US"/>
        </w:rPr>
      </w:pPr>
      <w:r w:rsidRPr="00A84BCA">
        <w:rPr>
          <w:rFonts w:eastAsia="Calibri"/>
          <w:sz w:val="28"/>
          <w:szCs w:val="28"/>
          <w:lang w:eastAsia="en-US"/>
        </w:rPr>
        <w:t>1.6. Сведения о мероприятиях по профилактике нарушений.</w:t>
      </w:r>
    </w:p>
    <w:p w:rsidR="009914D7" w:rsidRDefault="00A84BCA" w:rsidP="009914D7">
      <w:pPr>
        <w:ind w:firstLine="709"/>
        <w:jc w:val="both"/>
        <w:rPr>
          <w:sz w:val="28"/>
          <w:szCs w:val="28"/>
        </w:rPr>
      </w:pPr>
      <w:r w:rsidRPr="00A84BCA">
        <w:rPr>
          <w:sz w:val="28"/>
          <w:szCs w:val="28"/>
        </w:rPr>
        <w:t>С целью профилактики нарушений обязательных требований в 2020 году осуществлялись следующие мероприятия:</w:t>
      </w:r>
    </w:p>
    <w:p w:rsidR="009914D7" w:rsidRDefault="00A84BCA" w:rsidP="009914D7">
      <w:pPr>
        <w:ind w:firstLine="709"/>
        <w:jc w:val="both"/>
        <w:rPr>
          <w:sz w:val="28"/>
          <w:szCs w:val="28"/>
        </w:rPr>
      </w:pPr>
      <w:r w:rsidRPr="00A84BCA">
        <w:rPr>
          <w:sz w:val="28"/>
          <w:szCs w:val="28"/>
        </w:rPr>
        <w:t xml:space="preserve">1) На официальном сайте </w:t>
      </w:r>
      <w:r w:rsidR="004B2C42">
        <w:rPr>
          <w:bCs/>
          <w:sz w:val="28"/>
          <w:szCs w:val="28"/>
        </w:rPr>
        <w:t xml:space="preserve">администрации города Боготола </w:t>
      </w:r>
      <w:hyperlink r:id="rId11" w:history="1">
        <w:r w:rsidR="004B2C42">
          <w:rPr>
            <w:rStyle w:val="a9"/>
            <w:sz w:val="28"/>
            <w:szCs w:val="28"/>
            <w:lang w:val="en-US"/>
          </w:rPr>
          <w:t>www</w:t>
        </w:r>
        <w:r w:rsidR="004B2C42">
          <w:rPr>
            <w:rStyle w:val="a9"/>
            <w:sz w:val="28"/>
            <w:szCs w:val="28"/>
          </w:rPr>
          <w:t>.</w:t>
        </w:r>
        <w:r w:rsidR="004B2C42">
          <w:rPr>
            <w:rStyle w:val="a9"/>
            <w:sz w:val="28"/>
            <w:szCs w:val="28"/>
            <w:lang w:val="en-US"/>
          </w:rPr>
          <w:t>bogotolcity</w:t>
        </w:r>
        <w:r w:rsidR="004B2C42">
          <w:rPr>
            <w:rStyle w:val="a9"/>
            <w:sz w:val="28"/>
            <w:szCs w:val="28"/>
          </w:rPr>
          <w:t>.</w:t>
        </w:r>
        <w:r w:rsidR="004B2C42">
          <w:rPr>
            <w:rStyle w:val="a9"/>
            <w:sz w:val="28"/>
            <w:szCs w:val="28"/>
            <w:lang w:val="en-US"/>
          </w:rPr>
          <w:t>ru</w:t>
        </w:r>
      </w:hyperlink>
      <w:r w:rsidR="004B2C42">
        <w:rPr>
          <w:bCs/>
          <w:sz w:val="28"/>
          <w:szCs w:val="28"/>
        </w:rPr>
        <w:t xml:space="preserve"> в сети Интернет (раздел Земельный муниципальный контроль)</w:t>
      </w:r>
      <w:r w:rsidR="004B2C42">
        <w:rPr>
          <w:sz w:val="28"/>
          <w:szCs w:val="28"/>
        </w:rPr>
        <w:t xml:space="preserve"> размещены следующие нормативно</w:t>
      </w:r>
      <w:r w:rsidR="00607E35">
        <w:rPr>
          <w:sz w:val="28"/>
          <w:szCs w:val="28"/>
        </w:rPr>
        <w:t xml:space="preserve"> - </w:t>
      </w:r>
      <w:r w:rsidR="004B2C42">
        <w:rPr>
          <w:sz w:val="28"/>
          <w:szCs w:val="28"/>
        </w:rPr>
        <w:t>правовые акты:</w:t>
      </w:r>
    </w:p>
    <w:p w:rsidR="009914D7" w:rsidRDefault="00607E35" w:rsidP="009914D7">
      <w:pPr>
        <w:ind w:firstLine="709"/>
        <w:jc w:val="both"/>
        <w:rPr>
          <w:sz w:val="28"/>
          <w:szCs w:val="28"/>
        </w:rPr>
      </w:pPr>
      <w:r>
        <w:rPr>
          <w:sz w:val="28"/>
          <w:szCs w:val="28"/>
        </w:rPr>
        <w:t>- п</w:t>
      </w:r>
      <w:r w:rsidR="004B2C42" w:rsidRPr="004B2C42">
        <w:rPr>
          <w:sz w:val="28"/>
          <w:szCs w:val="28"/>
        </w:rPr>
        <w:t>остановление администрации города Б</w:t>
      </w:r>
      <w:r>
        <w:rPr>
          <w:sz w:val="28"/>
          <w:szCs w:val="28"/>
        </w:rPr>
        <w:t xml:space="preserve">оготола от 13.10.2020 </w:t>
      </w:r>
      <w:r w:rsidR="009914D7">
        <w:rPr>
          <w:sz w:val="28"/>
          <w:szCs w:val="28"/>
        </w:rPr>
        <w:t xml:space="preserve">               </w:t>
      </w:r>
      <w:r>
        <w:rPr>
          <w:sz w:val="28"/>
          <w:szCs w:val="28"/>
        </w:rPr>
        <w:t>№ 1122-п «</w:t>
      </w:r>
      <w:r w:rsidR="004B2C42" w:rsidRPr="004B2C42">
        <w:rPr>
          <w:sz w:val="28"/>
          <w:szCs w:val="28"/>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Боготол</w:t>
      </w:r>
      <w:r>
        <w:rPr>
          <w:sz w:val="28"/>
          <w:szCs w:val="28"/>
        </w:rPr>
        <w:t>»;</w:t>
      </w:r>
    </w:p>
    <w:p w:rsidR="009914D7" w:rsidRDefault="00607E35" w:rsidP="009914D7">
      <w:pPr>
        <w:ind w:firstLine="709"/>
        <w:jc w:val="both"/>
        <w:rPr>
          <w:sz w:val="28"/>
          <w:szCs w:val="28"/>
        </w:rPr>
      </w:pPr>
      <w:r>
        <w:rPr>
          <w:sz w:val="28"/>
          <w:szCs w:val="28"/>
        </w:rPr>
        <w:t>- п</w:t>
      </w:r>
      <w:r w:rsidR="004B2C42" w:rsidRPr="004B2C42">
        <w:rPr>
          <w:sz w:val="28"/>
          <w:szCs w:val="28"/>
        </w:rPr>
        <w:t>остановление администрации города Б</w:t>
      </w:r>
      <w:r>
        <w:rPr>
          <w:sz w:val="28"/>
          <w:szCs w:val="28"/>
        </w:rPr>
        <w:t xml:space="preserve">оготола от 29.12.2018 </w:t>
      </w:r>
      <w:r w:rsidR="009914D7">
        <w:rPr>
          <w:sz w:val="28"/>
          <w:szCs w:val="28"/>
        </w:rPr>
        <w:t xml:space="preserve">             </w:t>
      </w:r>
      <w:r>
        <w:rPr>
          <w:sz w:val="28"/>
          <w:szCs w:val="28"/>
        </w:rPr>
        <w:t>№ 1707-п «</w:t>
      </w:r>
      <w:r w:rsidR="004B2C42" w:rsidRPr="004B2C42">
        <w:rPr>
          <w:sz w:val="28"/>
          <w:szCs w:val="28"/>
        </w:rPr>
        <w:t xml:space="preserve">Об утверждении Административного регламента исполнения муниципальной функции по проведению проверок физических лиц при </w:t>
      </w:r>
      <w:r w:rsidR="004B2C42" w:rsidRPr="004B2C42">
        <w:rPr>
          <w:sz w:val="28"/>
          <w:szCs w:val="28"/>
        </w:rPr>
        <w:lastRenderedPageBreak/>
        <w:t>осуществлении муниципального земельного контроля на территории муниципал</w:t>
      </w:r>
      <w:r>
        <w:rPr>
          <w:sz w:val="28"/>
          <w:szCs w:val="28"/>
        </w:rPr>
        <w:t>ьного образования город Боготол»;</w:t>
      </w:r>
      <w:r w:rsidR="004B2C42" w:rsidRPr="004B2C42">
        <w:rPr>
          <w:sz w:val="28"/>
          <w:szCs w:val="28"/>
        </w:rPr>
        <w:t xml:space="preserve"> </w:t>
      </w:r>
    </w:p>
    <w:p w:rsidR="009914D7" w:rsidRDefault="009914D7" w:rsidP="009914D7">
      <w:pPr>
        <w:ind w:firstLine="709"/>
        <w:jc w:val="both"/>
        <w:rPr>
          <w:sz w:val="28"/>
          <w:szCs w:val="28"/>
        </w:rPr>
      </w:pPr>
      <w:r>
        <w:rPr>
          <w:sz w:val="28"/>
          <w:szCs w:val="28"/>
        </w:rPr>
        <w:t>-</w:t>
      </w:r>
      <w:r w:rsidR="00607E35">
        <w:rPr>
          <w:sz w:val="28"/>
          <w:szCs w:val="28"/>
        </w:rPr>
        <w:t xml:space="preserve"> п</w:t>
      </w:r>
      <w:r w:rsidR="004B2C42" w:rsidRPr="004B2C42">
        <w:rPr>
          <w:sz w:val="28"/>
          <w:szCs w:val="28"/>
        </w:rPr>
        <w:t>остановление администрации города Б</w:t>
      </w:r>
      <w:r w:rsidR="00607E35">
        <w:rPr>
          <w:sz w:val="28"/>
          <w:szCs w:val="28"/>
        </w:rPr>
        <w:t xml:space="preserve">оготола от 02.06.2016 </w:t>
      </w:r>
      <w:r>
        <w:rPr>
          <w:sz w:val="28"/>
          <w:szCs w:val="28"/>
        </w:rPr>
        <w:t xml:space="preserve">               </w:t>
      </w:r>
      <w:r w:rsidR="00607E35">
        <w:rPr>
          <w:sz w:val="28"/>
          <w:szCs w:val="28"/>
        </w:rPr>
        <w:t>№ 0497-п «</w:t>
      </w:r>
      <w:r w:rsidR="004B2C42" w:rsidRPr="004B2C42">
        <w:rPr>
          <w:sz w:val="28"/>
          <w:szCs w:val="28"/>
        </w:rPr>
        <w:t>Об утверждении Порядка оформления плановых (рейдовых) заданий и их содержания на осмотр (обследование) земельных участков и Порядка оформления результатов плановых (рейдовых) осмотров обследований земельных участков на территории муниципал</w:t>
      </w:r>
      <w:r w:rsidR="00607E35">
        <w:rPr>
          <w:sz w:val="28"/>
          <w:szCs w:val="28"/>
        </w:rPr>
        <w:t>ьного образования город Боготол»;</w:t>
      </w:r>
      <w:r w:rsidR="004B2C42" w:rsidRPr="004B2C42">
        <w:rPr>
          <w:sz w:val="28"/>
          <w:szCs w:val="28"/>
        </w:rPr>
        <w:t xml:space="preserve"> </w:t>
      </w:r>
    </w:p>
    <w:p w:rsidR="009914D7" w:rsidRDefault="00AF16AA" w:rsidP="009914D7">
      <w:pPr>
        <w:ind w:firstLine="709"/>
        <w:jc w:val="both"/>
        <w:rPr>
          <w:sz w:val="28"/>
          <w:szCs w:val="28"/>
        </w:rPr>
      </w:pPr>
      <w:r>
        <w:rPr>
          <w:sz w:val="28"/>
          <w:szCs w:val="28"/>
        </w:rPr>
        <w:t>- п</w:t>
      </w:r>
      <w:r w:rsidR="00607E35" w:rsidRPr="00607E35">
        <w:rPr>
          <w:sz w:val="28"/>
          <w:szCs w:val="28"/>
        </w:rPr>
        <w:t>остановление главы города Б</w:t>
      </w:r>
      <w:r w:rsidR="00E76098">
        <w:rPr>
          <w:sz w:val="28"/>
          <w:szCs w:val="28"/>
        </w:rPr>
        <w:t>оготола № 1664-п от 20.12.2018 «</w:t>
      </w:r>
      <w:r w:rsidR="00607E35" w:rsidRPr="00607E35">
        <w:rPr>
          <w:sz w:val="28"/>
          <w:szCs w:val="28"/>
        </w:rPr>
        <w:t xml:space="preserve">Об утверждении перечня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и руководства по соблюдению обязательных требований, требований, установленных </w:t>
      </w:r>
      <w:r w:rsidR="00E76098">
        <w:rPr>
          <w:sz w:val="28"/>
          <w:szCs w:val="28"/>
        </w:rPr>
        <w:t>муниципальными правовыми актами»</w:t>
      </w:r>
      <w:r w:rsidR="00607E35" w:rsidRPr="00607E35">
        <w:rPr>
          <w:sz w:val="28"/>
          <w:szCs w:val="28"/>
        </w:rPr>
        <w:t xml:space="preserve"> </w:t>
      </w:r>
    </w:p>
    <w:p w:rsidR="009914D7" w:rsidRDefault="00A84BCA" w:rsidP="009914D7">
      <w:pPr>
        <w:ind w:firstLine="709"/>
        <w:jc w:val="both"/>
        <w:rPr>
          <w:rFonts w:eastAsia="Calibri"/>
          <w:sz w:val="28"/>
          <w:szCs w:val="28"/>
          <w:lang w:eastAsia="en-US"/>
        </w:rPr>
      </w:pPr>
      <w:r w:rsidRPr="00607E35">
        <w:rPr>
          <w:rFonts w:eastAsia="Calibri"/>
          <w:sz w:val="28"/>
          <w:szCs w:val="28"/>
          <w:lang w:eastAsia="en-US"/>
        </w:rPr>
        <w:t>2)</w:t>
      </w:r>
      <w:r w:rsidR="00AF16AA">
        <w:rPr>
          <w:rFonts w:eastAsia="Calibri"/>
          <w:sz w:val="28"/>
          <w:szCs w:val="28"/>
        </w:rPr>
        <w:t xml:space="preserve"> Разработан, утвержден и размещен</w:t>
      </w:r>
      <w:r w:rsidRPr="00607E35">
        <w:rPr>
          <w:rFonts w:eastAsia="Calibri"/>
          <w:sz w:val="28"/>
          <w:szCs w:val="28"/>
        </w:rPr>
        <w:t xml:space="preserve"> н</w:t>
      </w:r>
      <w:r w:rsidRPr="00607E35">
        <w:rPr>
          <w:sz w:val="28"/>
          <w:szCs w:val="28"/>
        </w:rPr>
        <w:t xml:space="preserve">а официальном сайте </w:t>
      </w:r>
      <w:r w:rsidR="00AF16AA">
        <w:rPr>
          <w:bCs/>
          <w:sz w:val="28"/>
          <w:szCs w:val="28"/>
        </w:rPr>
        <w:t xml:space="preserve">администрации города Боготола </w:t>
      </w:r>
      <w:r w:rsidR="00AF16AA">
        <w:rPr>
          <w:rFonts w:eastAsia="Calibri"/>
          <w:sz w:val="28"/>
          <w:szCs w:val="28"/>
        </w:rPr>
        <w:t xml:space="preserve">план </w:t>
      </w:r>
      <w:r w:rsidRPr="00607E35">
        <w:rPr>
          <w:rFonts w:eastAsia="Calibri"/>
          <w:sz w:val="28"/>
          <w:szCs w:val="28"/>
        </w:rPr>
        <w:t>проверок по муниципальному з</w:t>
      </w:r>
      <w:r w:rsidR="00AF16AA">
        <w:rPr>
          <w:rFonts w:eastAsia="Calibri"/>
          <w:sz w:val="28"/>
          <w:szCs w:val="28"/>
        </w:rPr>
        <w:t>емельному контролю на 2020 год -</w:t>
      </w:r>
      <w:r w:rsidR="00871DDE">
        <w:rPr>
          <w:rFonts w:eastAsia="Calibri"/>
          <w:sz w:val="28"/>
          <w:szCs w:val="28"/>
        </w:rPr>
        <w:t xml:space="preserve"> </w:t>
      </w:r>
      <w:r w:rsidR="00AF16AA">
        <w:rPr>
          <w:rFonts w:eastAsia="Calibri"/>
          <w:sz w:val="28"/>
          <w:szCs w:val="28"/>
        </w:rPr>
        <w:t>п</w:t>
      </w:r>
      <w:r w:rsidR="00607E35" w:rsidRPr="00607E35">
        <w:rPr>
          <w:sz w:val="28"/>
          <w:szCs w:val="28"/>
        </w:rPr>
        <w:t>остановление администрации города Боготола от 16.10.2019 № 1230-п «Об утверждении плана проведения плановых проверок соблюдения физическими лицами земельного законодательства на территории города Боготола на 2020 год»</w:t>
      </w:r>
      <w:r w:rsidR="00AF16AA">
        <w:rPr>
          <w:sz w:val="28"/>
          <w:szCs w:val="28"/>
        </w:rPr>
        <w:t>, в связи с чем г</w:t>
      </w:r>
      <w:r w:rsidRPr="00607E35">
        <w:rPr>
          <w:rFonts w:eastAsia="Calibri"/>
          <w:sz w:val="28"/>
          <w:szCs w:val="28"/>
          <w:lang w:eastAsia="en-US"/>
        </w:rPr>
        <w:t>ражданам направлены уведомления о включении их в</w:t>
      </w:r>
      <w:r w:rsidRPr="00607E35">
        <w:rPr>
          <w:rFonts w:eastAsia="Calibri"/>
          <w:sz w:val="28"/>
          <w:szCs w:val="28"/>
        </w:rPr>
        <w:t xml:space="preserve"> п</w:t>
      </w:r>
      <w:r w:rsidRPr="00607E35">
        <w:rPr>
          <w:rFonts w:eastAsia="Calibri"/>
          <w:sz w:val="28"/>
          <w:szCs w:val="28"/>
          <w:lang w:eastAsia="en-US"/>
        </w:rPr>
        <w:t>лан проведения плановых проверок по муниципаль</w:t>
      </w:r>
      <w:r w:rsidR="004B2C42" w:rsidRPr="00607E35">
        <w:rPr>
          <w:rFonts w:eastAsia="Calibri"/>
          <w:sz w:val="28"/>
          <w:szCs w:val="28"/>
          <w:lang w:eastAsia="en-US"/>
        </w:rPr>
        <w:t>ному земельному контролю на 2021</w:t>
      </w:r>
      <w:r w:rsidRPr="00607E35">
        <w:rPr>
          <w:rFonts w:eastAsia="Calibri"/>
          <w:sz w:val="28"/>
          <w:szCs w:val="28"/>
          <w:lang w:eastAsia="en-US"/>
        </w:rPr>
        <w:t xml:space="preserve"> год.</w:t>
      </w:r>
    </w:p>
    <w:p w:rsidR="00A84BCA" w:rsidRPr="00A84BCA" w:rsidRDefault="00E76098" w:rsidP="009914D7">
      <w:pPr>
        <w:ind w:firstLine="709"/>
        <w:jc w:val="both"/>
        <w:rPr>
          <w:rFonts w:eastAsia="Calibri"/>
          <w:sz w:val="28"/>
          <w:szCs w:val="28"/>
          <w:lang w:eastAsia="en-US"/>
        </w:rPr>
      </w:pPr>
      <w:r>
        <w:rPr>
          <w:sz w:val="28"/>
          <w:szCs w:val="28"/>
        </w:rPr>
        <w:t>3</w:t>
      </w:r>
      <w:r w:rsidR="00A84BCA" w:rsidRPr="00A84BCA">
        <w:rPr>
          <w:sz w:val="28"/>
          <w:szCs w:val="28"/>
        </w:rPr>
        <w:t xml:space="preserve">) </w:t>
      </w:r>
      <w:r>
        <w:rPr>
          <w:sz w:val="28"/>
          <w:szCs w:val="28"/>
        </w:rPr>
        <w:t>П</w:t>
      </w:r>
      <w:r w:rsidRPr="00A84BCA">
        <w:rPr>
          <w:sz w:val="28"/>
          <w:szCs w:val="28"/>
        </w:rPr>
        <w:t xml:space="preserve">о вопросам соблюдения обязательных требований </w:t>
      </w:r>
      <w:r>
        <w:rPr>
          <w:sz w:val="28"/>
          <w:szCs w:val="28"/>
        </w:rPr>
        <w:t xml:space="preserve">проводились консультации в течении 2020 года, </w:t>
      </w:r>
      <w:r w:rsidRPr="00A84BCA">
        <w:rPr>
          <w:sz w:val="28"/>
          <w:szCs w:val="28"/>
        </w:rPr>
        <w:t>путем подготовки письменных ответов на поступающие обращения</w:t>
      </w:r>
      <w:r>
        <w:rPr>
          <w:sz w:val="28"/>
          <w:szCs w:val="28"/>
        </w:rPr>
        <w:t>,</w:t>
      </w:r>
      <w:r w:rsidRPr="00A84BCA">
        <w:rPr>
          <w:sz w:val="28"/>
          <w:szCs w:val="28"/>
        </w:rPr>
        <w:t xml:space="preserve"> </w:t>
      </w:r>
      <w:r w:rsidR="00A84BCA" w:rsidRPr="00A84BCA">
        <w:rPr>
          <w:sz w:val="28"/>
          <w:szCs w:val="28"/>
        </w:rPr>
        <w:t>также специалистами при личном приеме граждан, индивидуальных предпринимателей, п</w:t>
      </w:r>
      <w:r>
        <w:rPr>
          <w:sz w:val="28"/>
          <w:szCs w:val="28"/>
        </w:rPr>
        <w:t>редставителей юридических лиц о</w:t>
      </w:r>
      <w:r w:rsidR="00A84BCA" w:rsidRPr="00A84BCA">
        <w:rPr>
          <w:sz w:val="28"/>
          <w:szCs w:val="28"/>
        </w:rPr>
        <w:t>существлялось разъяснение наиболее распространенных нарушений требований земельного законодательства, давались рекомендации о мерах по недопущению таких нарушений.</w:t>
      </w:r>
    </w:p>
    <w:p w:rsidR="00E76098" w:rsidRDefault="00E76098" w:rsidP="00871DDE">
      <w:pPr>
        <w:shd w:val="clear" w:color="auto" w:fill="FFFFFF"/>
        <w:contextualSpacing/>
        <w:rPr>
          <w:bCs/>
          <w:sz w:val="28"/>
          <w:szCs w:val="28"/>
        </w:rPr>
      </w:pPr>
    </w:p>
    <w:p w:rsidR="00A84BCA" w:rsidRDefault="00A84BCA" w:rsidP="00E33A70">
      <w:pPr>
        <w:shd w:val="clear" w:color="auto" w:fill="FFFFFF"/>
        <w:contextualSpacing/>
        <w:jc w:val="center"/>
        <w:rPr>
          <w:bCs/>
          <w:sz w:val="28"/>
          <w:szCs w:val="28"/>
        </w:rPr>
      </w:pPr>
      <w:r w:rsidRPr="00AF76C7">
        <w:rPr>
          <w:bCs/>
          <w:sz w:val="28"/>
          <w:szCs w:val="28"/>
        </w:rPr>
        <w:t>Раздел II. План</w:t>
      </w:r>
      <w:r w:rsidR="00BC3877">
        <w:rPr>
          <w:bCs/>
          <w:sz w:val="28"/>
          <w:szCs w:val="28"/>
        </w:rPr>
        <w:t>ы</w:t>
      </w:r>
      <w:r w:rsidRPr="00AF76C7">
        <w:rPr>
          <w:bCs/>
          <w:sz w:val="28"/>
          <w:szCs w:val="28"/>
        </w:rPr>
        <w:t xml:space="preserve"> мероприятий по профилактике нарушений</w:t>
      </w:r>
      <w:r w:rsidR="00AF76C7" w:rsidRPr="00AF76C7">
        <w:rPr>
          <w:bCs/>
          <w:sz w:val="28"/>
          <w:szCs w:val="28"/>
        </w:rPr>
        <w:t xml:space="preserve"> </w:t>
      </w:r>
    </w:p>
    <w:p w:rsidR="00BC3877" w:rsidRPr="00AF76C7" w:rsidRDefault="00BC3877" w:rsidP="00E33A70">
      <w:pPr>
        <w:shd w:val="clear" w:color="auto" w:fill="FFFFFF"/>
        <w:contextualSpacing/>
        <w:jc w:val="center"/>
        <w:rPr>
          <w:sz w:val="28"/>
          <w:szCs w:val="28"/>
        </w:rPr>
      </w:pPr>
    </w:p>
    <w:p w:rsidR="00BF6DA8" w:rsidRPr="00AF76C7" w:rsidRDefault="00AF76C7" w:rsidP="00BC3877">
      <w:pPr>
        <w:shd w:val="clear" w:color="auto" w:fill="FFFFFF"/>
        <w:contextualSpacing/>
        <w:jc w:val="center"/>
        <w:rPr>
          <w:sz w:val="28"/>
          <w:szCs w:val="28"/>
        </w:rPr>
      </w:pPr>
      <w:r w:rsidRPr="00AF76C7">
        <w:rPr>
          <w:sz w:val="28"/>
          <w:szCs w:val="28"/>
        </w:rPr>
        <w:t xml:space="preserve"> 1. </w:t>
      </w:r>
      <w:r w:rsidR="00BC3877" w:rsidRPr="00AF76C7">
        <w:rPr>
          <w:bCs/>
          <w:sz w:val="28"/>
          <w:szCs w:val="28"/>
        </w:rPr>
        <w:t xml:space="preserve">План мероприятий </w:t>
      </w:r>
      <w:r w:rsidR="007A0A0B" w:rsidRPr="00AF76C7">
        <w:rPr>
          <w:sz w:val="28"/>
          <w:szCs w:val="28"/>
        </w:rPr>
        <w:t>по профилактике нарушений обязательных требований в рамках осуществления муни</w:t>
      </w:r>
      <w:r w:rsidR="00E33A70" w:rsidRPr="00AF76C7">
        <w:rPr>
          <w:sz w:val="28"/>
          <w:szCs w:val="28"/>
        </w:rPr>
        <w:t xml:space="preserve">ципального земельного контроля </w:t>
      </w:r>
      <w:r w:rsidR="007A0A0B" w:rsidRPr="00AF76C7">
        <w:rPr>
          <w:sz w:val="28"/>
          <w:szCs w:val="28"/>
        </w:rPr>
        <w:t xml:space="preserve">в </w:t>
      </w:r>
      <w:r w:rsidR="00F7074D" w:rsidRPr="00AF76C7">
        <w:rPr>
          <w:sz w:val="28"/>
          <w:szCs w:val="28"/>
        </w:rPr>
        <w:t>2021</w:t>
      </w:r>
      <w:r w:rsidR="007A0A0B" w:rsidRPr="00AF76C7">
        <w:rPr>
          <w:sz w:val="28"/>
          <w:szCs w:val="28"/>
        </w:rPr>
        <w:t xml:space="preserve"> году</w:t>
      </w:r>
      <w:r w:rsidR="00F7074D" w:rsidRPr="00AF76C7">
        <w:rPr>
          <w:sz w:val="28"/>
          <w:szCs w:val="28"/>
        </w:rPr>
        <w:t xml:space="preserve"> </w:t>
      </w:r>
    </w:p>
    <w:p w:rsidR="00676CBA" w:rsidRPr="00AF76C7" w:rsidRDefault="00676CBA" w:rsidP="00E33A70">
      <w:pPr>
        <w:shd w:val="clear" w:color="auto" w:fill="FFFFFF"/>
        <w:jc w:val="both"/>
        <w:rPr>
          <w:sz w:val="28"/>
          <w:szCs w:val="28"/>
        </w:rPr>
      </w:pPr>
      <w:r w:rsidRPr="00AF76C7">
        <w:rPr>
          <w:sz w:val="28"/>
          <w:szCs w:val="28"/>
        </w:rPr>
        <w:t>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17"/>
        <w:gridCol w:w="5284"/>
        <w:gridCol w:w="1659"/>
        <w:gridCol w:w="2169"/>
      </w:tblGrid>
      <w:tr w:rsidR="008B3110" w:rsidRPr="00AF76C7" w:rsidTr="001D2FE5">
        <w:trPr>
          <w:jc w:val="center"/>
        </w:trPr>
        <w:tc>
          <w:tcPr>
            <w:tcW w:w="617" w:type="dxa"/>
            <w:shd w:val="clear" w:color="auto" w:fill="FFFFFF"/>
            <w:tcMar>
              <w:top w:w="17" w:type="dxa"/>
              <w:left w:w="50" w:type="dxa"/>
              <w:bottom w:w="17" w:type="dxa"/>
              <w:right w:w="50" w:type="dxa"/>
            </w:tcMar>
            <w:vAlign w:val="center"/>
            <w:hideMark/>
          </w:tcPr>
          <w:p w:rsidR="008B3110" w:rsidRPr="00AF76C7" w:rsidRDefault="008B3110" w:rsidP="00E33A70">
            <w:pPr>
              <w:jc w:val="center"/>
              <w:rPr>
                <w:sz w:val="28"/>
                <w:szCs w:val="28"/>
              </w:rPr>
            </w:pPr>
            <w:r w:rsidRPr="00AF76C7">
              <w:rPr>
                <w:sz w:val="28"/>
                <w:szCs w:val="28"/>
              </w:rPr>
              <w:t>№ п/п</w:t>
            </w:r>
          </w:p>
        </w:tc>
        <w:tc>
          <w:tcPr>
            <w:tcW w:w="5284" w:type="dxa"/>
            <w:shd w:val="clear" w:color="auto" w:fill="FFFFFF"/>
            <w:tcMar>
              <w:top w:w="17" w:type="dxa"/>
              <w:left w:w="50" w:type="dxa"/>
              <w:bottom w:w="17" w:type="dxa"/>
              <w:right w:w="50" w:type="dxa"/>
            </w:tcMar>
            <w:vAlign w:val="center"/>
            <w:hideMark/>
          </w:tcPr>
          <w:p w:rsidR="008B3110" w:rsidRPr="00AF76C7" w:rsidRDefault="008B3110" w:rsidP="00E33A70">
            <w:pPr>
              <w:jc w:val="center"/>
              <w:rPr>
                <w:sz w:val="28"/>
                <w:szCs w:val="28"/>
              </w:rPr>
            </w:pPr>
            <w:r w:rsidRPr="00AF76C7">
              <w:rPr>
                <w:sz w:val="28"/>
                <w:szCs w:val="28"/>
              </w:rPr>
              <w:t>Наименование мероприятия</w:t>
            </w:r>
          </w:p>
        </w:tc>
        <w:tc>
          <w:tcPr>
            <w:tcW w:w="1659" w:type="dxa"/>
            <w:shd w:val="clear" w:color="auto" w:fill="FFFFFF"/>
            <w:tcMar>
              <w:top w:w="17" w:type="dxa"/>
              <w:left w:w="50" w:type="dxa"/>
              <w:bottom w:w="17" w:type="dxa"/>
              <w:right w:w="50" w:type="dxa"/>
            </w:tcMar>
            <w:vAlign w:val="center"/>
            <w:hideMark/>
          </w:tcPr>
          <w:p w:rsidR="008B3110" w:rsidRPr="00AF76C7" w:rsidRDefault="008B3110" w:rsidP="00E33A70">
            <w:pPr>
              <w:jc w:val="center"/>
              <w:rPr>
                <w:sz w:val="28"/>
                <w:szCs w:val="28"/>
              </w:rPr>
            </w:pPr>
            <w:r w:rsidRPr="00AF76C7">
              <w:rPr>
                <w:sz w:val="28"/>
                <w:szCs w:val="28"/>
              </w:rPr>
              <w:t>Срок реализации</w:t>
            </w:r>
          </w:p>
        </w:tc>
        <w:tc>
          <w:tcPr>
            <w:tcW w:w="2169" w:type="dxa"/>
            <w:shd w:val="clear" w:color="auto" w:fill="FFFFFF"/>
            <w:tcMar>
              <w:top w:w="17" w:type="dxa"/>
              <w:left w:w="50" w:type="dxa"/>
              <w:bottom w:w="17" w:type="dxa"/>
              <w:right w:w="50" w:type="dxa"/>
            </w:tcMar>
            <w:vAlign w:val="center"/>
            <w:hideMark/>
          </w:tcPr>
          <w:p w:rsidR="008B3110" w:rsidRPr="00AF76C7" w:rsidRDefault="008B3110" w:rsidP="00E33A70">
            <w:pPr>
              <w:jc w:val="center"/>
              <w:rPr>
                <w:sz w:val="28"/>
                <w:szCs w:val="28"/>
              </w:rPr>
            </w:pPr>
            <w:r w:rsidRPr="00AF76C7">
              <w:rPr>
                <w:sz w:val="28"/>
                <w:szCs w:val="28"/>
              </w:rPr>
              <w:t>Ответственные исполнители</w:t>
            </w:r>
          </w:p>
        </w:tc>
      </w:tr>
      <w:tr w:rsidR="008B3110" w:rsidRPr="00AF76C7" w:rsidTr="001D2FE5">
        <w:trPr>
          <w:jc w:val="center"/>
        </w:trPr>
        <w:tc>
          <w:tcPr>
            <w:tcW w:w="617" w:type="dxa"/>
            <w:shd w:val="clear" w:color="auto" w:fill="FFFFFF"/>
            <w:tcMar>
              <w:top w:w="17" w:type="dxa"/>
              <w:left w:w="50" w:type="dxa"/>
              <w:bottom w:w="17" w:type="dxa"/>
              <w:right w:w="50" w:type="dxa"/>
            </w:tcMar>
            <w:vAlign w:val="center"/>
            <w:hideMark/>
          </w:tcPr>
          <w:p w:rsidR="008B3110" w:rsidRPr="00546F38" w:rsidRDefault="008B3110" w:rsidP="00E33A70">
            <w:pPr>
              <w:jc w:val="center"/>
              <w:rPr>
                <w:sz w:val="20"/>
                <w:szCs w:val="20"/>
              </w:rPr>
            </w:pPr>
            <w:r w:rsidRPr="00546F38">
              <w:rPr>
                <w:sz w:val="20"/>
                <w:szCs w:val="20"/>
              </w:rPr>
              <w:t>1</w:t>
            </w:r>
          </w:p>
        </w:tc>
        <w:tc>
          <w:tcPr>
            <w:tcW w:w="5284" w:type="dxa"/>
            <w:shd w:val="clear" w:color="auto" w:fill="FFFFFF"/>
            <w:tcMar>
              <w:top w:w="17" w:type="dxa"/>
              <w:left w:w="50" w:type="dxa"/>
              <w:bottom w:w="17" w:type="dxa"/>
              <w:right w:w="50" w:type="dxa"/>
            </w:tcMar>
            <w:vAlign w:val="center"/>
            <w:hideMark/>
          </w:tcPr>
          <w:p w:rsidR="008B3110" w:rsidRPr="00546F38" w:rsidRDefault="008B3110" w:rsidP="00E33A70">
            <w:pPr>
              <w:jc w:val="center"/>
              <w:rPr>
                <w:sz w:val="20"/>
                <w:szCs w:val="20"/>
              </w:rPr>
            </w:pPr>
            <w:r w:rsidRPr="00546F38">
              <w:rPr>
                <w:sz w:val="20"/>
                <w:szCs w:val="20"/>
              </w:rPr>
              <w:t>2</w:t>
            </w:r>
          </w:p>
        </w:tc>
        <w:tc>
          <w:tcPr>
            <w:tcW w:w="1659" w:type="dxa"/>
            <w:shd w:val="clear" w:color="auto" w:fill="FFFFFF"/>
            <w:tcMar>
              <w:top w:w="17" w:type="dxa"/>
              <w:left w:w="50" w:type="dxa"/>
              <w:bottom w:w="17" w:type="dxa"/>
              <w:right w:w="50" w:type="dxa"/>
            </w:tcMar>
            <w:vAlign w:val="center"/>
            <w:hideMark/>
          </w:tcPr>
          <w:p w:rsidR="008B3110" w:rsidRPr="00546F38" w:rsidRDefault="008B3110" w:rsidP="00E33A70">
            <w:pPr>
              <w:jc w:val="center"/>
              <w:rPr>
                <w:sz w:val="20"/>
                <w:szCs w:val="20"/>
              </w:rPr>
            </w:pPr>
            <w:r w:rsidRPr="00546F38">
              <w:rPr>
                <w:sz w:val="20"/>
                <w:szCs w:val="20"/>
              </w:rPr>
              <w:t>3</w:t>
            </w:r>
          </w:p>
        </w:tc>
        <w:tc>
          <w:tcPr>
            <w:tcW w:w="2169" w:type="dxa"/>
            <w:shd w:val="clear" w:color="auto" w:fill="FFFFFF"/>
            <w:tcMar>
              <w:top w:w="17" w:type="dxa"/>
              <w:left w:w="50" w:type="dxa"/>
              <w:bottom w:w="17" w:type="dxa"/>
              <w:right w:w="50" w:type="dxa"/>
            </w:tcMar>
            <w:vAlign w:val="center"/>
            <w:hideMark/>
          </w:tcPr>
          <w:p w:rsidR="008B3110" w:rsidRPr="00546F38" w:rsidRDefault="008B3110" w:rsidP="00E33A70">
            <w:pPr>
              <w:jc w:val="center"/>
              <w:rPr>
                <w:sz w:val="20"/>
                <w:szCs w:val="20"/>
              </w:rPr>
            </w:pPr>
            <w:r w:rsidRPr="00546F38">
              <w:rPr>
                <w:sz w:val="20"/>
                <w:szCs w:val="20"/>
              </w:rPr>
              <w:t>4</w:t>
            </w:r>
          </w:p>
        </w:tc>
      </w:tr>
      <w:tr w:rsidR="00E723B1" w:rsidRPr="001074DB" w:rsidTr="00F90A75">
        <w:trPr>
          <w:jc w:val="center"/>
        </w:trPr>
        <w:tc>
          <w:tcPr>
            <w:tcW w:w="617" w:type="dxa"/>
            <w:shd w:val="clear" w:color="auto" w:fill="FFFFFF"/>
            <w:tcMar>
              <w:top w:w="17" w:type="dxa"/>
              <w:left w:w="50" w:type="dxa"/>
              <w:bottom w:w="17" w:type="dxa"/>
              <w:right w:w="50" w:type="dxa"/>
            </w:tcMar>
            <w:hideMark/>
          </w:tcPr>
          <w:p w:rsidR="00E723B1" w:rsidRPr="001074DB" w:rsidRDefault="00E723B1" w:rsidP="004001B1">
            <w:pPr>
              <w:pStyle w:val="24"/>
              <w:shd w:val="clear" w:color="auto" w:fill="auto"/>
              <w:spacing w:line="280" w:lineRule="exact"/>
              <w:jc w:val="center"/>
              <w:rPr>
                <w:sz w:val="28"/>
                <w:szCs w:val="28"/>
              </w:rPr>
            </w:pPr>
            <w:r w:rsidRPr="001074DB">
              <w:rPr>
                <w:rStyle w:val="2Arial12pt"/>
                <w:rFonts w:ascii="Times New Roman" w:hAnsi="Times New Roman" w:cs="Times New Roman"/>
                <w:b w:val="0"/>
                <w:sz w:val="28"/>
                <w:szCs w:val="28"/>
              </w:rPr>
              <w:t>1.</w:t>
            </w:r>
          </w:p>
        </w:tc>
        <w:tc>
          <w:tcPr>
            <w:tcW w:w="5284" w:type="dxa"/>
            <w:shd w:val="clear" w:color="auto" w:fill="FFFFFF"/>
            <w:tcMar>
              <w:top w:w="17" w:type="dxa"/>
              <w:left w:w="50" w:type="dxa"/>
              <w:bottom w:w="17" w:type="dxa"/>
              <w:right w:w="50" w:type="dxa"/>
            </w:tcMar>
            <w:hideMark/>
          </w:tcPr>
          <w:p w:rsidR="00E723B1" w:rsidRPr="001074DB" w:rsidRDefault="00E723B1" w:rsidP="001074DB">
            <w:pPr>
              <w:pStyle w:val="24"/>
              <w:shd w:val="clear" w:color="auto" w:fill="auto"/>
              <w:ind w:left="130" w:right="108"/>
              <w:rPr>
                <w:sz w:val="28"/>
                <w:szCs w:val="28"/>
              </w:rPr>
            </w:pPr>
            <w:r w:rsidRPr="001074DB">
              <w:rPr>
                <w:sz w:val="28"/>
                <w:szCs w:val="28"/>
              </w:rPr>
              <w:t xml:space="preserve">Поддержание в актуальном состоянии на официальном сайте </w:t>
            </w:r>
            <w:r w:rsidR="001074DB" w:rsidRPr="001074DB">
              <w:rPr>
                <w:bCs/>
                <w:sz w:val="28"/>
                <w:szCs w:val="28"/>
              </w:rPr>
              <w:t xml:space="preserve">администрации города Боготола </w:t>
            </w:r>
            <w:r w:rsidRPr="001074DB">
              <w:rPr>
                <w:sz w:val="28"/>
                <w:szCs w:val="28"/>
              </w:rPr>
              <w:t xml:space="preserve">Перечня </w:t>
            </w:r>
            <w:r w:rsidRPr="001074DB">
              <w:rPr>
                <w:rFonts w:eastAsia="Calibri"/>
                <w:sz w:val="28"/>
                <w:szCs w:val="28"/>
                <w:lang w:eastAsia="en-US"/>
              </w:rPr>
              <w:t xml:space="preserve">нормативных правовых актов, содержащих </w:t>
            </w:r>
            <w:r w:rsidRPr="001074DB">
              <w:rPr>
                <w:rFonts w:eastAsia="Calibri"/>
                <w:sz w:val="28"/>
                <w:szCs w:val="28"/>
                <w:lang w:eastAsia="en-US"/>
              </w:rPr>
              <w:lastRenderedPageBreak/>
              <w:t>обязательные требования, соблюдение которых оценивается при осуществлении муниципального земельного контроля</w:t>
            </w:r>
            <w:r w:rsidRPr="001074DB">
              <w:rPr>
                <w:sz w:val="28"/>
                <w:szCs w:val="28"/>
              </w:rPr>
              <w:t>.</w:t>
            </w:r>
          </w:p>
        </w:tc>
        <w:tc>
          <w:tcPr>
            <w:tcW w:w="1659" w:type="dxa"/>
            <w:shd w:val="clear" w:color="auto" w:fill="FFFFFF"/>
            <w:tcMar>
              <w:top w:w="17" w:type="dxa"/>
              <w:left w:w="50" w:type="dxa"/>
              <w:bottom w:w="17" w:type="dxa"/>
              <w:right w:w="50" w:type="dxa"/>
            </w:tcMar>
            <w:vAlign w:val="center"/>
            <w:hideMark/>
          </w:tcPr>
          <w:p w:rsidR="00E723B1" w:rsidRPr="001074DB" w:rsidRDefault="00E723B1" w:rsidP="00E33A70">
            <w:pPr>
              <w:jc w:val="center"/>
              <w:rPr>
                <w:sz w:val="28"/>
                <w:szCs w:val="28"/>
              </w:rPr>
            </w:pPr>
            <w:r w:rsidRPr="001074DB">
              <w:rPr>
                <w:sz w:val="28"/>
                <w:szCs w:val="28"/>
              </w:rPr>
              <w:lastRenderedPageBreak/>
              <w:t>постоянно</w:t>
            </w:r>
          </w:p>
        </w:tc>
        <w:tc>
          <w:tcPr>
            <w:tcW w:w="2169" w:type="dxa"/>
            <w:shd w:val="clear" w:color="auto" w:fill="FFFFFF"/>
            <w:tcMar>
              <w:top w:w="17" w:type="dxa"/>
              <w:left w:w="50" w:type="dxa"/>
              <w:bottom w:w="17" w:type="dxa"/>
              <w:right w:w="50" w:type="dxa"/>
            </w:tcMar>
            <w:hideMark/>
          </w:tcPr>
          <w:p w:rsidR="00E723B1" w:rsidRPr="001074DB" w:rsidRDefault="00E723B1" w:rsidP="00E33A70">
            <w:pPr>
              <w:rPr>
                <w:sz w:val="28"/>
                <w:szCs w:val="28"/>
              </w:rPr>
            </w:pPr>
            <w:r w:rsidRPr="001074DB">
              <w:rPr>
                <w:sz w:val="28"/>
                <w:szCs w:val="28"/>
              </w:rPr>
              <w:t xml:space="preserve">Муниципальный инспектор по контролю за использованием </w:t>
            </w:r>
            <w:r w:rsidRPr="001074DB">
              <w:rPr>
                <w:sz w:val="28"/>
                <w:szCs w:val="28"/>
              </w:rPr>
              <w:lastRenderedPageBreak/>
              <w:t xml:space="preserve">земель и охране окружающей среды </w:t>
            </w:r>
          </w:p>
        </w:tc>
      </w:tr>
      <w:tr w:rsidR="00E723B1" w:rsidRPr="001074DB" w:rsidTr="00F90A75">
        <w:trPr>
          <w:jc w:val="center"/>
        </w:trPr>
        <w:tc>
          <w:tcPr>
            <w:tcW w:w="617" w:type="dxa"/>
            <w:shd w:val="clear" w:color="auto" w:fill="FFFFFF"/>
            <w:tcMar>
              <w:top w:w="17" w:type="dxa"/>
              <w:left w:w="50" w:type="dxa"/>
              <w:bottom w:w="17" w:type="dxa"/>
              <w:right w:w="50" w:type="dxa"/>
            </w:tcMar>
            <w:hideMark/>
          </w:tcPr>
          <w:p w:rsidR="00E723B1" w:rsidRPr="001074DB" w:rsidRDefault="00E723B1" w:rsidP="004001B1">
            <w:pPr>
              <w:pStyle w:val="24"/>
              <w:shd w:val="clear" w:color="auto" w:fill="auto"/>
              <w:spacing w:line="280" w:lineRule="exact"/>
              <w:jc w:val="center"/>
              <w:rPr>
                <w:rStyle w:val="2BookmanOldStyle14pt"/>
                <w:rFonts w:ascii="Times New Roman" w:hAnsi="Times New Roman" w:cs="Times New Roman"/>
              </w:rPr>
            </w:pPr>
            <w:r w:rsidRPr="001074DB">
              <w:rPr>
                <w:rStyle w:val="2BookmanOldStyle14pt"/>
                <w:rFonts w:ascii="Times New Roman" w:hAnsi="Times New Roman" w:cs="Times New Roman"/>
              </w:rPr>
              <w:lastRenderedPageBreak/>
              <w:t>2.</w:t>
            </w:r>
          </w:p>
        </w:tc>
        <w:tc>
          <w:tcPr>
            <w:tcW w:w="5284" w:type="dxa"/>
            <w:shd w:val="clear" w:color="auto" w:fill="FFFFFF"/>
            <w:tcMar>
              <w:top w:w="17" w:type="dxa"/>
              <w:left w:w="50" w:type="dxa"/>
              <w:bottom w:w="17" w:type="dxa"/>
              <w:right w:w="50" w:type="dxa"/>
            </w:tcMar>
            <w:hideMark/>
          </w:tcPr>
          <w:p w:rsidR="00E723B1" w:rsidRPr="001074DB" w:rsidRDefault="00E723B1" w:rsidP="001074DB">
            <w:pPr>
              <w:pStyle w:val="24"/>
              <w:shd w:val="clear" w:color="auto" w:fill="auto"/>
              <w:ind w:left="130" w:right="108"/>
              <w:rPr>
                <w:sz w:val="28"/>
                <w:szCs w:val="28"/>
              </w:rPr>
            </w:pPr>
            <w:r w:rsidRPr="001074DB">
              <w:rPr>
                <w:sz w:val="28"/>
                <w:szCs w:val="28"/>
              </w:rPr>
              <w:t xml:space="preserve">Поддержание в актуальном состоянии </w:t>
            </w:r>
            <w:r w:rsidR="001074DB" w:rsidRPr="001074DB">
              <w:rPr>
                <w:sz w:val="28"/>
                <w:szCs w:val="28"/>
              </w:rPr>
              <w:t xml:space="preserve">на официальном сайте </w:t>
            </w:r>
            <w:r w:rsidR="001074DB" w:rsidRPr="001074DB">
              <w:rPr>
                <w:bCs/>
                <w:sz w:val="28"/>
                <w:szCs w:val="28"/>
              </w:rPr>
              <w:t xml:space="preserve">администрации города Боготола </w:t>
            </w:r>
            <w:r w:rsidRPr="001074DB">
              <w:rPr>
                <w:sz w:val="28"/>
                <w:szCs w:val="28"/>
              </w:rPr>
              <w:t xml:space="preserve">текстов нормативных правовых актов или их отдельных частей, содержащих обязательные требования, оценка соблюдения </w:t>
            </w:r>
            <w:r w:rsidRPr="001074DB">
              <w:rPr>
                <w:rFonts w:eastAsia="Calibri"/>
                <w:sz w:val="28"/>
                <w:szCs w:val="28"/>
                <w:lang w:eastAsia="en-US"/>
              </w:rPr>
              <w:t>которых оценивается при осуществлении муниципального земельного контроля</w:t>
            </w:r>
            <w:r w:rsidRPr="001074DB">
              <w:rPr>
                <w:sz w:val="28"/>
                <w:szCs w:val="28"/>
              </w:rPr>
              <w:t>.</w:t>
            </w:r>
          </w:p>
        </w:tc>
        <w:tc>
          <w:tcPr>
            <w:tcW w:w="1659" w:type="dxa"/>
            <w:shd w:val="clear" w:color="auto" w:fill="FFFFFF"/>
            <w:tcMar>
              <w:top w:w="17" w:type="dxa"/>
              <w:left w:w="50" w:type="dxa"/>
              <w:bottom w:w="17" w:type="dxa"/>
              <w:right w:w="50" w:type="dxa"/>
            </w:tcMar>
            <w:vAlign w:val="center"/>
            <w:hideMark/>
          </w:tcPr>
          <w:p w:rsidR="00E723B1" w:rsidRPr="001074DB" w:rsidRDefault="00E723B1" w:rsidP="00E33A70">
            <w:pPr>
              <w:jc w:val="center"/>
              <w:rPr>
                <w:sz w:val="28"/>
                <w:szCs w:val="28"/>
              </w:rPr>
            </w:pPr>
            <w:r w:rsidRPr="001074DB">
              <w:rPr>
                <w:sz w:val="28"/>
                <w:szCs w:val="28"/>
              </w:rPr>
              <w:t>постоянно</w:t>
            </w:r>
          </w:p>
        </w:tc>
        <w:tc>
          <w:tcPr>
            <w:tcW w:w="2169" w:type="dxa"/>
            <w:shd w:val="clear" w:color="auto" w:fill="FFFFFF"/>
            <w:tcMar>
              <w:top w:w="17" w:type="dxa"/>
              <w:left w:w="50" w:type="dxa"/>
              <w:bottom w:w="17" w:type="dxa"/>
              <w:right w:w="50" w:type="dxa"/>
            </w:tcMar>
            <w:hideMark/>
          </w:tcPr>
          <w:p w:rsidR="00E723B1" w:rsidRPr="001074DB" w:rsidRDefault="00E723B1" w:rsidP="00E33A70">
            <w:pPr>
              <w:rPr>
                <w:sz w:val="28"/>
                <w:szCs w:val="28"/>
              </w:rPr>
            </w:pPr>
            <w:r w:rsidRPr="001074DB">
              <w:rPr>
                <w:sz w:val="28"/>
                <w:szCs w:val="28"/>
              </w:rPr>
              <w:t xml:space="preserve">Муниципальный инспектор по контролю за использованием земель и охране окружающей среды </w:t>
            </w:r>
          </w:p>
        </w:tc>
      </w:tr>
      <w:tr w:rsidR="00E723B1" w:rsidRPr="001074DB" w:rsidTr="00F90A75">
        <w:trPr>
          <w:jc w:val="center"/>
        </w:trPr>
        <w:tc>
          <w:tcPr>
            <w:tcW w:w="617" w:type="dxa"/>
            <w:shd w:val="clear" w:color="auto" w:fill="FFFFFF"/>
            <w:tcMar>
              <w:top w:w="17" w:type="dxa"/>
              <w:left w:w="50" w:type="dxa"/>
              <w:bottom w:w="17" w:type="dxa"/>
              <w:right w:w="50" w:type="dxa"/>
            </w:tcMar>
            <w:hideMark/>
          </w:tcPr>
          <w:p w:rsidR="00E723B1" w:rsidRPr="001074DB" w:rsidRDefault="00E723B1" w:rsidP="004001B1">
            <w:pPr>
              <w:pStyle w:val="24"/>
              <w:shd w:val="clear" w:color="auto" w:fill="auto"/>
              <w:spacing w:line="260" w:lineRule="exact"/>
              <w:jc w:val="center"/>
              <w:rPr>
                <w:sz w:val="28"/>
                <w:szCs w:val="28"/>
              </w:rPr>
            </w:pPr>
            <w:r w:rsidRPr="001074DB">
              <w:rPr>
                <w:sz w:val="28"/>
                <w:szCs w:val="28"/>
              </w:rPr>
              <w:t>3.</w:t>
            </w:r>
          </w:p>
        </w:tc>
        <w:tc>
          <w:tcPr>
            <w:tcW w:w="5284" w:type="dxa"/>
            <w:shd w:val="clear" w:color="auto" w:fill="FFFFFF"/>
            <w:tcMar>
              <w:top w:w="17" w:type="dxa"/>
              <w:left w:w="50" w:type="dxa"/>
              <w:bottom w:w="17" w:type="dxa"/>
              <w:right w:w="50" w:type="dxa"/>
            </w:tcMar>
            <w:hideMark/>
          </w:tcPr>
          <w:p w:rsidR="00E723B1" w:rsidRPr="001074DB" w:rsidRDefault="00E723B1" w:rsidP="004001B1">
            <w:pPr>
              <w:pStyle w:val="24"/>
              <w:shd w:val="clear" w:color="auto" w:fill="auto"/>
              <w:ind w:left="132" w:right="109"/>
              <w:rPr>
                <w:sz w:val="28"/>
                <w:szCs w:val="28"/>
              </w:rPr>
            </w:pPr>
            <w:r w:rsidRPr="001074DB">
              <w:rPr>
                <w:sz w:val="28"/>
                <w:szCs w:val="28"/>
              </w:rPr>
              <w:t>Обеспечение рассмотрения обращения граждан, организаций по вопросам полноты и актуальности перечня нормативных правовых актов</w:t>
            </w:r>
          </w:p>
        </w:tc>
        <w:tc>
          <w:tcPr>
            <w:tcW w:w="1659" w:type="dxa"/>
            <w:shd w:val="clear" w:color="auto" w:fill="FFFFFF"/>
            <w:tcMar>
              <w:top w:w="17" w:type="dxa"/>
              <w:left w:w="50" w:type="dxa"/>
              <w:bottom w:w="17" w:type="dxa"/>
              <w:right w:w="50" w:type="dxa"/>
            </w:tcMar>
            <w:vAlign w:val="center"/>
            <w:hideMark/>
          </w:tcPr>
          <w:p w:rsidR="001074DB" w:rsidRPr="001074DB" w:rsidRDefault="001074DB" w:rsidP="001074DB">
            <w:pPr>
              <w:rPr>
                <w:sz w:val="28"/>
                <w:szCs w:val="28"/>
              </w:rPr>
            </w:pPr>
          </w:p>
          <w:p w:rsidR="001074DB" w:rsidRPr="001074DB" w:rsidRDefault="001074DB" w:rsidP="001074DB">
            <w:pPr>
              <w:jc w:val="center"/>
              <w:rPr>
                <w:sz w:val="28"/>
                <w:szCs w:val="28"/>
              </w:rPr>
            </w:pPr>
            <w:r w:rsidRPr="001074DB">
              <w:rPr>
                <w:sz w:val="28"/>
                <w:szCs w:val="28"/>
              </w:rPr>
              <w:t>В течение года</w:t>
            </w:r>
          </w:p>
          <w:p w:rsidR="00E723B1" w:rsidRPr="001074DB" w:rsidRDefault="001074DB" w:rsidP="001074DB">
            <w:pPr>
              <w:jc w:val="center"/>
              <w:rPr>
                <w:sz w:val="28"/>
                <w:szCs w:val="28"/>
              </w:rPr>
            </w:pPr>
            <w:r w:rsidRPr="001074DB">
              <w:rPr>
                <w:sz w:val="28"/>
                <w:szCs w:val="28"/>
              </w:rPr>
              <w:t>(по мере необходимости)</w:t>
            </w:r>
          </w:p>
        </w:tc>
        <w:tc>
          <w:tcPr>
            <w:tcW w:w="2169" w:type="dxa"/>
            <w:shd w:val="clear" w:color="auto" w:fill="FFFFFF"/>
            <w:tcMar>
              <w:top w:w="17" w:type="dxa"/>
              <w:left w:w="50" w:type="dxa"/>
              <w:bottom w:w="17" w:type="dxa"/>
              <w:right w:w="50" w:type="dxa"/>
            </w:tcMar>
            <w:hideMark/>
          </w:tcPr>
          <w:p w:rsidR="00E723B1" w:rsidRPr="001074DB" w:rsidRDefault="00E723B1" w:rsidP="00E33A70">
            <w:pPr>
              <w:rPr>
                <w:sz w:val="28"/>
                <w:szCs w:val="28"/>
              </w:rPr>
            </w:pPr>
            <w:r w:rsidRPr="001074DB">
              <w:rPr>
                <w:sz w:val="28"/>
                <w:szCs w:val="28"/>
              </w:rPr>
              <w:t xml:space="preserve">Муниципальный инспектор по контролю за использованием земель и охране окружающей среды </w:t>
            </w:r>
          </w:p>
        </w:tc>
      </w:tr>
      <w:tr w:rsidR="00E723B1" w:rsidRPr="001074DB" w:rsidTr="00F90A75">
        <w:trPr>
          <w:jc w:val="center"/>
        </w:trPr>
        <w:tc>
          <w:tcPr>
            <w:tcW w:w="617" w:type="dxa"/>
            <w:shd w:val="clear" w:color="auto" w:fill="FFFFFF"/>
            <w:tcMar>
              <w:top w:w="17" w:type="dxa"/>
              <w:left w:w="50" w:type="dxa"/>
              <w:bottom w:w="17" w:type="dxa"/>
              <w:right w:w="50" w:type="dxa"/>
            </w:tcMar>
            <w:hideMark/>
          </w:tcPr>
          <w:p w:rsidR="00E723B1" w:rsidRPr="001074DB" w:rsidRDefault="00E723B1" w:rsidP="004001B1">
            <w:pPr>
              <w:pStyle w:val="24"/>
              <w:shd w:val="clear" w:color="auto" w:fill="auto"/>
              <w:spacing w:line="260" w:lineRule="exact"/>
              <w:jc w:val="center"/>
              <w:rPr>
                <w:sz w:val="28"/>
                <w:szCs w:val="28"/>
              </w:rPr>
            </w:pPr>
            <w:r w:rsidRPr="001074DB">
              <w:rPr>
                <w:sz w:val="28"/>
                <w:szCs w:val="28"/>
              </w:rPr>
              <w:t>4.</w:t>
            </w:r>
          </w:p>
        </w:tc>
        <w:tc>
          <w:tcPr>
            <w:tcW w:w="5284" w:type="dxa"/>
            <w:shd w:val="clear" w:color="auto" w:fill="FFFFFF"/>
            <w:tcMar>
              <w:top w:w="17" w:type="dxa"/>
              <w:left w:w="50" w:type="dxa"/>
              <w:bottom w:w="17" w:type="dxa"/>
              <w:right w:w="50" w:type="dxa"/>
            </w:tcMar>
            <w:hideMark/>
          </w:tcPr>
          <w:p w:rsidR="00E723B1" w:rsidRPr="001074DB" w:rsidRDefault="00E723B1" w:rsidP="004001B1">
            <w:pPr>
              <w:pStyle w:val="24"/>
              <w:shd w:val="clear" w:color="auto" w:fill="auto"/>
              <w:ind w:left="132" w:right="109"/>
              <w:rPr>
                <w:sz w:val="28"/>
                <w:szCs w:val="28"/>
              </w:rPr>
            </w:pPr>
            <w:r w:rsidRPr="001074DB">
              <w:rPr>
                <w:sz w:val="28"/>
                <w:szCs w:val="28"/>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r w:rsidR="00546F38">
              <w:rPr>
                <w:sz w:val="28"/>
                <w:szCs w:val="28"/>
              </w:rPr>
              <w:t>.</w:t>
            </w:r>
          </w:p>
        </w:tc>
        <w:tc>
          <w:tcPr>
            <w:tcW w:w="1659" w:type="dxa"/>
            <w:shd w:val="clear" w:color="auto" w:fill="FFFFFF"/>
            <w:tcMar>
              <w:top w:w="17" w:type="dxa"/>
              <w:left w:w="50" w:type="dxa"/>
              <w:bottom w:w="17" w:type="dxa"/>
              <w:right w:w="50" w:type="dxa"/>
            </w:tcMar>
            <w:vAlign w:val="center"/>
            <w:hideMark/>
          </w:tcPr>
          <w:p w:rsidR="00E723B1" w:rsidRPr="001074DB" w:rsidRDefault="001074DB" w:rsidP="00E33A70">
            <w:pPr>
              <w:jc w:val="center"/>
              <w:rPr>
                <w:sz w:val="28"/>
                <w:szCs w:val="28"/>
              </w:rPr>
            </w:pPr>
            <w:r w:rsidRPr="001074DB">
              <w:rPr>
                <w:sz w:val="28"/>
                <w:szCs w:val="28"/>
              </w:rPr>
              <w:t>в течение года</w:t>
            </w:r>
          </w:p>
        </w:tc>
        <w:tc>
          <w:tcPr>
            <w:tcW w:w="2169" w:type="dxa"/>
            <w:shd w:val="clear" w:color="auto" w:fill="FFFFFF"/>
            <w:tcMar>
              <w:top w:w="17" w:type="dxa"/>
              <w:left w:w="50" w:type="dxa"/>
              <w:bottom w:w="17" w:type="dxa"/>
              <w:right w:w="50" w:type="dxa"/>
            </w:tcMar>
            <w:hideMark/>
          </w:tcPr>
          <w:p w:rsidR="00E723B1" w:rsidRPr="001074DB" w:rsidRDefault="00546F38" w:rsidP="00E33A70">
            <w:pPr>
              <w:rPr>
                <w:sz w:val="28"/>
                <w:szCs w:val="28"/>
              </w:rPr>
            </w:pPr>
            <w:r w:rsidRPr="00AF76C7">
              <w:rPr>
                <w:sz w:val="28"/>
                <w:szCs w:val="28"/>
              </w:rPr>
              <w:t>Муниципальный инспектор по контролю за использованием земель и охране окружающей среды</w:t>
            </w:r>
          </w:p>
        </w:tc>
      </w:tr>
      <w:tr w:rsidR="00546F38" w:rsidRPr="001074DB" w:rsidTr="00184FCC">
        <w:trPr>
          <w:jc w:val="center"/>
        </w:trPr>
        <w:tc>
          <w:tcPr>
            <w:tcW w:w="617" w:type="dxa"/>
            <w:shd w:val="clear" w:color="auto" w:fill="FFFFFF"/>
            <w:tcMar>
              <w:top w:w="17" w:type="dxa"/>
              <w:left w:w="50" w:type="dxa"/>
              <w:bottom w:w="17" w:type="dxa"/>
              <w:right w:w="50" w:type="dxa"/>
            </w:tcMar>
            <w:hideMark/>
          </w:tcPr>
          <w:p w:rsidR="00546F38" w:rsidRPr="001074DB" w:rsidRDefault="00546F38" w:rsidP="004001B1">
            <w:pPr>
              <w:pStyle w:val="24"/>
              <w:shd w:val="clear" w:color="auto" w:fill="auto"/>
              <w:spacing w:line="260" w:lineRule="exact"/>
              <w:jc w:val="center"/>
              <w:rPr>
                <w:sz w:val="28"/>
                <w:szCs w:val="28"/>
              </w:rPr>
            </w:pPr>
            <w:r w:rsidRPr="001074DB">
              <w:rPr>
                <w:sz w:val="28"/>
                <w:szCs w:val="28"/>
              </w:rPr>
              <w:t>5.</w:t>
            </w:r>
          </w:p>
        </w:tc>
        <w:tc>
          <w:tcPr>
            <w:tcW w:w="5284" w:type="dxa"/>
            <w:shd w:val="clear" w:color="auto" w:fill="FFFFFF"/>
            <w:tcMar>
              <w:top w:w="17" w:type="dxa"/>
              <w:left w:w="50" w:type="dxa"/>
              <w:bottom w:w="17" w:type="dxa"/>
              <w:right w:w="50" w:type="dxa"/>
            </w:tcMar>
            <w:hideMark/>
          </w:tcPr>
          <w:p w:rsidR="00546F38" w:rsidRPr="001074DB" w:rsidRDefault="00546F38" w:rsidP="0034696C">
            <w:pPr>
              <w:pStyle w:val="24"/>
              <w:shd w:val="clear" w:color="auto" w:fill="auto"/>
              <w:ind w:left="132" w:right="109"/>
              <w:rPr>
                <w:sz w:val="28"/>
                <w:szCs w:val="28"/>
              </w:rPr>
            </w:pPr>
            <w:r w:rsidRPr="001074DB">
              <w:rPr>
                <w:sz w:val="28"/>
                <w:szCs w:val="28"/>
              </w:rPr>
              <w:t xml:space="preserve">Подготовка и размещение информации о содержании новых нормативных правовых актов, содержащих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обеспечение соблюдения подконтрольными </w:t>
            </w:r>
            <w:r w:rsidRPr="001074DB">
              <w:rPr>
                <w:sz w:val="28"/>
                <w:szCs w:val="28"/>
              </w:rPr>
              <w:lastRenderedPageBreak/>
              <w:t>субъектами указанных требований</w:t>
            </w:r>
          </w:p>
        </w:tc>
        <w:tc>
          <w:tcPr>
            <w:tcW w:w="1659" w:type="dxa"/>
            <w:shd w:val="clear" w:color="auto" w:fill="FFFFFF"/>
            <w:tcMar>
              <w:top w:w="17" w:type="dxa"/>
              <w:left w:w="50" w:type="dxa"/>
              <w:bottom w:w="17" w:type="dxa"/>
              <w:right w:w="50" w:type="dxa"/>
            </w:tcMar>
            <w:hideMark/>
          </w:tcPr>
          <w:p w:rsidR="00546F38" w:rsidRPr="001074DB" w:rsidRDefault="00546F38" w:rsidP="0034696C">
            <w:pPr>
              <w:rPr>
                <w:sz w:val="28"/>
                <w:szCs w:val="28"/>
              </w:rPr>
            </w:pPr>
            <w:r w:rsidRPr="001074DB">
              <w:rPr>
                <w:sz w:val="28"/>
                <w:szCs w:val="28"/>
              </w:rPr>
              <w:lastRenderedPageBreak/>
              <w:t>В течение года</w:t>
            </w:r>
          </w:p>
          <w:p w:rsidR="00546F38" w:rsidRPr="001074DB" w:rsidRDefault="00546F38" w:rsidP="0034696C">
            <w:pPr>
              <w:rPr>
                <w:sz w:val="28"/>
                <w:szCs w:val="28"/>
              </w:rPr>
            </w:pPr>
            <w:r w:rsidRPr="001074DB">
              <w:rPr>
                <w:sz w:val="28"/>
                <w:szCs w:val="28"/>
              </w:rPr>
              <w:t>(по мере необходимости)</w:t>
            </w:r>
          </w:p>
        </w:tc>
        <w:tc>
          <w:tcPr>
            <w:tcW w:w="2169" w:type="dxa"/>
            <w:shd w:val="clear" w:color="auto" w:fill="FFFFFF"/>
            <w:tcMar>
              <w:top w:w="17" w:type="dxa"/>
              <w:left w:w="50" w:type="dxa"/>
              <w:bottom w:w="17" w:type="dxa"/>
              <w:right w:w="50" w:type="dxa"/>
            </w:tcMar>
            <w:hideMark/>
          </w:tcPr>
          <w:p w:rsidR="00546F38" w:rsidRPr="001074DB" w:rsidRDefault="00546F38" w:rsidP="0034696C">
            <w:pPr>
              <w:rPr>
                <w:sz w:val="28"/>
                <w:szCs w:val="28"/>
              </w:rPr>
            </w:pPr>
            <w:r w:rsidRPr="001074DB">
              <w:rPr>
                <w:sz w:val="28"/>
                <w:szCs w:val="28"/>
              </w:rPr>
              <w:t>Муниципальный инспектор по контролю за использованием земель и охране окружающей среды</w:t>
            </w:r>
          </w:p>
        </w:tc>
      </w:tr>
      <w:tr w:rsidR="00546F38" w:rsidRPr="001074DB" w:rsidTr="00184FCC">
        <w:trPr>
          <w:trHeight w:val="2824"/>
          <w:jc w:val="center"/>
        </w:trPr>
        <w:tc>
          <w:tcPr>
            <w:tcW w:w="617" w:type="dxa"/>
            <w:shd w:val="clear" w:color="auto" w:fill="FFFFFF"/>
            <w:tcMar>
              <w:top w:w="17" w:type="dxa"/>
              <w:left w:w="50" w:type="dxa"/>
              <w:bottom w:w="17" w:type="dxa"/>
              <w:right w:w="50" w:type="dxa"/>
            </w:tcMar>
            <w:hideMark/>
          </w:tcPr>
          <w:p w:rsidR="00546F38" w:rsidRPr="001074DB" w:rsidRDefault="00546F38" w:rsidP="004001B1">
            <w:pPr>
              <w:pStyle w:val="24"/>
              <w:shd w:val="clear" w:color="auto" w:fill="auto"/>
              <w:spacing w:line="260" w:lineRule="exact"/>
              <w:jc w:val="center"/>
              <w:rPr>
                <w:sz w:val="28"/>
                <w:szCs w:val="28"/>
              </w:rPr>
            </w:pPr>
            <w:r w:rsidRPr="001074DB">
              <w:rPr>
                <w:sz w:val="28"/>
                <w:szCs w:val="28"/>
              </w:rPr>
              <w:lastRenderedPageBreak/>
              <w:t>6.</w:t>
            </w:r>
          </w:p>
        </w:tc>
        <w:tc>
          <w:tcPr>
            <w:tcW w:w="5284" w:type="dxa"/>
            <w:shd w:val="clear" w:color="auto" w:fill="FFFFFF"/>
            <w:tcMar>
              <w:top w:w="17" w:type="dxa"/>
              <w:left w:w="50" w:type="dxa"/>
              <w:bottom w:w="17" w:type="dxa"/>
              <w:right w:w="50" w:type="dxa"/>
            </w:tcMar>
            <w:hideMark/>
          </w:tcPr>
          <w:p w:rsidR="00546F38" w:rsidRPr="001074DB" w:rsidRDefault="00546F38" w:rsidP="0034696C">
            <w:pPr>
              <w:pStyle w:val="24"/>
              <w:shd w:val="clear" w:color="auto" w:fill="auto"/>
              <w:spacing w:line="329" w:lineRule="exact"/>
              <w:ind w:left="132" w:right="109"/>
              <w:rPr>
                <w:sz w:val="28"/>
                <w:szCs w:val="28"/>
              </w:rPr>
            </w:pPr>
            <w:r w:rsidRPr="001074DB">
              <w:rPr>
                <w:sz w:val="28"/>
                <w:szCs w:val="28"/>
              </w:rPr>
              <w:t xml:space="preserve">Обобщение практики осуществления муниципального земельного контроля и размещение на официальном сайте </w:t>
            </w:r>
            <w:r w:rsidRPr="001074DB">
              <w:rPr>
                <w:bCs/>
                <w:sz w:val="28"/>
                <w:szCs w:val="28"/>
              </w:rPr>
              <w:t xml:space="preserve">администрации города Боготола </w:t>
            </w:r>
            <w:r w:rsidRPr="001074DB">
              <w:rPr>
                <w:sz w:val="28"/>
                <w:szCs w:val="28"/>
              </w:rPr>
              <w:t>в информационно-телекоммуникационной сети «Интернет» соответствующего обобщения</w:t>
            </w:r>
          </w:p>
        </w:tc>
        <w:tc>
          <w:tcPr>
            <w:tcW w:w="1659" w:type="dxa"/>
            <w:shd w:val="clear" w:color="auto" w:fill="FFFFFF"/>
            <w:tcMar>
              <w:top w:w="17" w:type="dxa"/>
              <w:left w:w="50" w:type="dxa"/>
              <w:bottom w:w="17" w:type="dxa"/>
              <w:right w:w="50" w:type="dxa"/>
            </w:tcMar>
            <w:hideMark/>
          </w:tcPr>
          <w:p w:rsidR="00546F38" w:rsidRPr="001074DB" w:rsidRDefault="00546F38" w:rsidP="0034696C">
            <w:pPr>
              <w:tabs>
                <w:tab w:val="left" w:pos="7371"/>
              </w:tabs>
              <w:jc w:val="center"/>
              <w:rPr>
                <w:sz w:val="28"/>
                <w:szCs w:val="28"/>
              </w:rPr>
            </w:pPr>
            <w:r w:rsidRPr="001074DB">
              <w:rPr>
                <w:sz w:val="28"/>
                <w:szCs w:val="28"/>
              </w:rPr>
              <w:t>4 квартал</w:t>
            </w:r>
          </w:p>
        </w:tc>
        <w:tc>
          <w:tcPr>
            <w:tcW w:w="2169" w:type="dxa"/>
            <w:shd w:val="clear" w:color="auto" w:fill="FFFFFF" w:themeFill="background1"/>
            <w:tcMar>
              <w:top w:w="17" w:type="dxa"/>
              <w:left w:w="50" w:type="dxa"/>
              <w:bottom w:w="17" w:type="dxa"/>
              <w:right w:w="50" w:type="dxa"/>
            </w:tcMar>
            <w:vAlign w:val="center"/>
            <w:hideMark/>
          </w:tcPr>
          <w:p w:rsidR="00546F38" w:rsidRPr="001074DB" w:rsidRDefault="00546F38" w:rsidP="0034696C">
            <w:pPr>
              <w:rPr>
                <w:sz w:val="28"/>
                <w:szCs w:val="28"/>
              </w:rPr>
            </w:pPr>
            <w:r w:rsidRPr="001074DB">
              <w:rPr>
                <w:sz w:val="28"/>
                <w:szCs w:val="28"/>
              </w:rPr>
              <w:t>Муниципальный инспектор по контролю за использованием земель и охране окружающей среды</w:t>
            </w:r>
          </w:p>
        </w:tc>
      </w:tr>
      <w:tr w:rsidR="00546F38" w:rsidRPr="001074DB" w:rsidTr="00DC056C">
        <w:trPr>
          <w:trHeight w:val="1235"/>
          <w:jc w:val="center"/>
        </w:trPr>
        <w:tc>
          <w:tcPr>
            <w:tcW w:w="617" w:type="dxa"/>
            <w:shd w:val="clear" w:color="auto" w:fill="FFFFFF"/>
            <w:tcMar>
              <w:top w:w="17" w:type="dxa"/>
              <w:left w:w="50" w:type="dxa"/>
              <w:bottom w:w="17" w:type="dxa"/>
              <w:right w:w="50" w:type="dxa"/>
            </w:tcMar>
            <w:hideMark/>
          </w:tcPr>
          <w:p w:rsidR="00546F38" w:rsidRPr="001074DB" w:rsidRDefault="00546F38" w:rsidP="004001B1">
            <w:pPr>
              <w:jc w:val="center"/>
              <w:rPr>
                <w:sz w:val="28"/>
                <w:szCs w:val="28"/>
              </w:rPr>
            </w:pPr>
            <w:r w:rsidRPr="001074DB">
              <w:rPr>
                <w:sz w:val="28"/>
                <w:szCs w:val="28"/>
              </w:rPr>
              <w:t>7.</w:t>
            </w:r>
          </w:p>
        </w:tc>
        <w:tc>
          <w:tcPr>
            <w:tcW w:w="5284" w:type="dxa"/>
            <w:shd w:val="clear" w:color="auto" w:fill="FFFFFF"/>
            <w:tcMar>
              <w:top w:w="17" w:type="dxa"/>
              <w:left w:w="50" w:type="dxa"/>
              <w:bottom w:w="17" w:type="dxa"/>
              <w:right w:w="50" w:type="dxa"/>
            </w:tcMar>
            <w:hideMark/>
          </w:tcPr>
          <w:p w:rsidR="00546F38" w:rsidRPr="001074DB" w:rsidRDefault="00546F38" w:rsidP="0034696C">
            <w:pPr>
              <w:pStyle w:val="24"/>
              <w:shd w:val="clear" w:color="auto" w:fill="auto"/>
              <w:ind w:left="132" w:right="109"/>
              <w:rPr>
                <w:sz w:val="28"/>
                <w:szCs w:val="28"/>
              </w:rPr>
            </w:pPr>
            <w:r w:rsidRPr="001074DB">
              <w:rPr>
                <w:sz w:val="28"/>
                <w:szCs w:val="28"/>
              </w:rPr>
              <w:t xml:space="preserve">Выдача предостережений о недопустимости нарушения обязательных требований </w:t>
            </w:r>
          </w:p>
        </w:tc>
        <w:tc>
          <w:tcPr>
            <w:tcW w:w="1659" w:type="dxa"/>
            <w:shd w:val="clear" w:color="auto" w:fill="FFFFFF"/>
            <w:tcMar>
              <w:top w:w="17" w:type="dxa"/>
              <w:left w:w="50" w:type="dxa"/>
              <w:bottom w:w="17" w:type="dxa"/>
              <w:right w:w="50" w:type="dxa"/>
            </w:tcMar>
            <w:hideMark/>
          </w:tcPr>
          <w:p w:rsidR="00546F38" w:rsidRPr="00E33A70" w:rsidRDefault="00546F38" w:rsidP="0034696C">
            <w:pPr>
              <w:jc w:val="center"/>
              <w:rPr>
                <w:color w:val="000000"/>
                <w:sz w:val="28"/>
                <w:szCs w:val="28"/>
              </w:rPr>
            </w:pPr>
            <w:r w:rsidRPr="00E33A70">
              <w:rPr>
                <w:color w:val="000000"/>
                <w:sz w:val="28"/>
                <w:szCs w:val="28"/>
              </w:rPr>
              <w:t>В течение года</w:t>
            </w:r>
          </w:p>
          <w:p w:rsidR="00546F38" w:rsidRPr="001074DB" w:rsidRDefault="00546F38" w:rsidP="0034696C">
            <w:pPr>
              <w:tabs>
                <w:tab w:val="left" w:pos="7371"/>
              </w:tabs>
              <w:jc w:val="center"/>
              <w:rPr>
                <w:sz w:val="28"/>
                <w:szCs w:val="28"/>
              </w:rPr>
            </w:pPr>
            <w:r w:rsidRPr="00E33A70">
              <w:rPr>
                <w:color w:val="000000"/>
                <w:sz w:val="28"/>
                <w:szCs w:val="28"/>
              </w:rPr>
              <w:t>(по мере необходимости)</w:t>
            </w:r>
          </w:p>
        </w:tc>
        <w:tc>
          <w:tcPr>
            <w:tcW w:w="2169" w:type="dxa"/>
            <w:shd w:val="clear" w:color="auto" w:fill="FFFFFF"/>
            <w:tcMar>
              <w:top w:w="17" w:type="dxa"/>
              <w:left w:w="50" w:type="dxa"/>
              <w:bottom w:w="17" w:type="dxa"/>
              <w:right w:w="50" w:type="dxa"/>
            </w:tcMar>
            <w:hideMark/>
          </w:tcPr>
          <w:p w:rsidR="00546F38" w:rsidRDefault="00546F38">
            <w:r w:rsidRPr="00A70146">
              <w:rPr>
                <w:sz w:val="28"/>
                <w:szCs w:val="28"/>
              </w:rPr>
              <w:t>Муниципальный инспектор по контролю за использованием земель и охране окружающей среды</w:t>
            </w:r>
          </w:p>
        </w:tc>
      </w:tr>
      <w:tr w:rsidR="00546F38" w:rsidRPr="001074DB" w:rsidTr="00DC056C">
        <w:trPr>
          <w:trHeight w:val="1235"/>
          <w:jc w:val="center"/>
        </w:trPr>
        <w:tc>
          <w:tcPr>
            <w:tcW w:w="617" w:type="dxa"/>
            <w:shd w:val="clear" w:color="auto" w:fill="FFFFFF"/>
            <w:tcMar>
              <w:top w:w="17" w:type="dxa"/>
              <w:left w:w="50" w:type="dxa"/>
              <w:bottom w:w="17" w:type="dxa"/>
              <w:right w:w="50" w:type="dxa"/>
            </w:tcMar>
          </w:tcPr>
          <w:p w:rsidR="00546F38" w:rsidRPr="001074DB" w:rsidRDefault="00546F38" w:rsidP="004001B1">
            <w:pPr>
              <w:pStyle w:val="24"/>
              <w:shd w:val="clear" w:color="auto" w:fill="auto"/>
              <w:spacing w:line="260" w:lineRule="exact"/>
              <w:jc w:val="center"/>
              <w:rPr>
                <w:sz w:val="28"/>
                <w:szCs w:val="28"/>
              </w:rPr>
            </w:pPr>
            <w:r w:rsidRPr="001074DB">
              <w:rPr>
                <w:sz w:val="28"/>
                <w:szCs w:val="28"/>
              </w:rPr>
              <w:t>8.</w:t>
            </w:r>
          </w:p>
        </w:tc>
        <w:tc>
          <w:tcPr>
            <w:tcW w:w="5284" w:type="dxa"/>
            <w:shd w:val="clear" w:color="auto" w:fill="FFFFFF"/>
            <w:tcMar>
              <w:top w:w="17" w:type="dxa"/>
              <w:left w:w="50" w:type="dxa"/>
              <w:bottom w:w="17" w:type="dxa"/>
              <w:right w:w="50" w:type="dxa"/>
            </w:tcMar>
          </w:tcPr>
          <w:p w:rsidR="00546F38" w:rsidRPr="001074DB" w:rsidRDefault="00546F38" w:rsidP="0034696C">
            <w:pPr>
              <w:pStyle w:val="24"/>
              <w:shd w:val="clear" w:color="auto" w:fill="auto"/>
              <w:ind w:left="132" w:right="109"/>
              <w:rPr>
                <w:sz w:val="28"/>
                <w:szCs w:val="28"/>
              </w:rPr>
            </w:pPr>
            <w:r w:rsidRPr="001074DB">
              <w:rPr>
                <w:sz w:val="28"/>
                <w:szCs w:val="28"/>
              </w:rPr>
              <w:t>Подготовка и представление для утверждения программы профилактики нарушений на 2022 год и плановый период 2022-2023 годов</w:t>
            </w:r>
          </w:p>
        </w:tc>
        <w:tc>
          <w:tcPr>
            <w:tcW w:w="1659" w:type="dxa"/>
            <w:shd w:val="clear" w:color="auto" w:fill="FFFFFF"/>
            <w:tcMar>
              <w:top w:w="17" w:type="dxa"/>
              <w:left w:w="50" w:type="dxa"/>
              <w:bottom w:w="17" w:type="dxa"/>
              <w:right w:w="50" w:type="dxa"/>
            </w:tcMar>
          </w:tcPr>
          <w:p w:rsidR="00546F38" w:rsidRPr="001074DB" w:rsidRDefault="00546F38" w:rsidP="0034696C">
            <w:pPr>
              <w:tabs>
                <w:tab w:val="left" w:pos="7371"/>
              </w:tabs>
              <w:jc w:val="center"/>
              <w:rPr>
                <w:sz w:val="28"/>
                <w:szCs w:val="28"/>
              </w:rPr>
            </w:pPr>
            <w:r w:rsidRPr="00E33A70">
              <w:rPr>
                <w:sz w:val="28"/>
                <w:szCs w:val="28"/>
              </w:rPr>
              <w:t>4 квартал</w:t>
            </w:r>
          </w:p>
        </w:tc>
        <w:tc>
          <w:tcPr>
            <w:tcW w:w="2169" w:type="dxa"/>
            <w:shd w:val="clear" w:color="auto" w:fill="FFFFFF"/>
            <w:tcMar>
              <w:top w:w="17" w:type="dxa"/>
              <w:left w:w="50" w:type="dxa"/>
              <w:bottom w:w="17" w:type="dxa"/>
              <w:right w:w="50" w:type="dxa"/>
            </w:tcMar>
          </w:tcPr>
          <w:p w:rsidR="00546F38" w:rsidRDefault="00546F38">
            <w:r w:rsidRPr="00A70146">
              <w:rPr>
                <w:sz w:val="28"/>
                <w:szCs w:val="28"/>
              </w:rPr>
              <w:t>Муниципальный инспектор по контролю за использованием земель и охране окружающей среды</w:t>
            </w:r>
          </w:p>
        </w:tc>
      </w:tr>
    </w:tbl>
    <w:p w:rsidR="00676CBA" w:rsidRPr="001074DB" w:rsidRDefault="00676CBA" w:rsidP="00E33A70">
      <w:pPr>
        <w:rPr>
          <w:sz w:val="28"/>
          <w:szCs w:val="28"/>
        </w:rPr>
      </w:pPr>
    </w:p>
    <w:p w:rsidR="0005499A" w:rsidRPr="00AF76C7" w:rsidRDefault="00AF76C7" w:rsidP="00871DDE">
      <w:pPr>
        <w:pStyle w:val="ConsPlusNormal"/>
        <w:ind w:firstLine="0"/>
        <w:jc w:val="center"/>
        <w:rPr>
          <w:rFonts w:ascii="Times New Roman" w:hAnsi="Times New Roman" w:cs="Times New Roman"/>
          <w:sz w:val="28"/>
          <w:szCs w:val="28"/>
        </w:rPr>
      </w:pPr>
      <w:r w:rsidRPr="00AF76C7">
        <w:rPr>
          <w:rFonts w:ascii="Times New Roman" w:hAnsi="Times New Roman" w:cs="Times New Roman"/>
          <w:bCs/>
          <w:sz w:val="28"/>
          <w:szCs w:val="28"/>
          <w:shd w:val="clear" w:color="auto" w:fill="FFFFFF"/>
        </w:rPr>
        <w:t xml:space="preserve">2. </w:t>
      </w:r>
      <w:r w:rsidR="00A84BCA" w:rsidRPr="00AF76C7">
        <w:rPr>
          <w:rFonts w:ascii="Times New Roman" w:hAnsi="Times New Roman" w:cs="Times New Roman"/>
          <w:bCs/>
          <w:sz w:val="28"/>
          <w:szCs w:val="28"/>
          <w:shd w:val="clear" w:color="auto" w:fill="FFFFFF"/>
        </w:rPr>
        <w:t>Проект плана программных мероприятий по профилактике нарушений на</w:t>
      </w:r>
      <w:r w:rsidRPr="00AF76C7">
        <w:rPr>
          <w:rFonts w:ascii="Times New Roman" w:hAnsi="Times New Roman" w:cs="Times New Roman"/>
          <w:sz w:val="28"/>
          <w:szCs w:val="28"/>
        </w:rPr>
        <w:t xml:space="preserve"> </w:t>
      </w:r>
      <w:r>
        <w:rPr>
          <w:rFonts w:ascii="Times New Roman" w:hAnsi="Times New Roman" w:cs="Times New Roman"/>
          <w:sz w:val="28"/>
          <w:szCs w:val="28"/>
        </w:rPr>
        <w:t>п</w:t>
      </w:r>
      <w:r w:rsidRPr="00AF76C7">
        <w:rPr>
          <w:rFonts w:ascii="Times New Roman" w:hAnsi="Times New Roman" w:cs="Times New Roman"/>
          <w:sz w:val="28"/>
          <w:szCs w:val="28"/>
        </w:rPr>
        <w:t>лановый период</w:t>
      </w:r>
      <w:r w:rsidR="00A84BCA" w:rsidRPr="00AF76C7">
        <w:rPr>
          <w:rFonts w:ascii="Times New Roman" w:hAnsi="Times New Roman" w:cs="Times New Roman"/>
          <w:bCs/>
          <w:sz w:val="28"/>
          <w:szCs w:val="28"/>
          <w:shd w:val="clear" w:color="auto" w:fill="FFFFFF"/>
        </w:rPr>
        <w:t xml:space="preserve"> 2022-2023 годов</w:t>
      </w:r>
    </w:p>
    <w:p w:rsidR="00AF76C7" w:rsidRDefault="00AF76C7">
      <w:pPr>
        <w:pStyle w:val="ConsPlusNormal"/>
        <w:jc w:val="center"/>
        <w:rPr>
          <w:rFonts w:ascii="Times New Roman" w:hAnsi="Times New Roman" w:cs="Times New Roman"/>
          <w:sz w:val="28"/>
          <w:szCs w:val="28"/>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17"/>
        <w:gridCol w:w="5284"/>
        <w:gridCol w:w="1659"/>
        <w:gridCol w:w="2169"/>
      </w:tblGrid>
      <w:tr w:rsidR="00E723B1" w:rsidRPr="00AF76C7" w:rsidTr="004001B1">
        <w:trPr>
          <w:jc w:val="center"/>
        </w:trPr>
        <w:tc>
          <w:tcPr>
            <w:tcW w:w="617" w:type="dxa"/>
            <w:shd w:val="clear" w:color="auto" w:fill="FFFFFF"/>
            <w:tcMar>
              <w:top w:w="17" w:type="dxa"/>
              <w:left w:w="50" w:type="dxa"/>
              <w:bottom w:w="17" w:type="dxa"/>
              <w:right w:w="50" w:type="dxa"/>
            </w:tcMar>
            <w:vAlign w:val="center"/>
            <w:hideMark/>
          </w:tcPr>
          <w:p w:rsidR="00E723B1" w:rsidRPr="00AF76C7" w:rsidRDefault="00E723B1" w:rsidP="004001B1">
            <w:pPr>
              <w:jc w:val="center"/>
              <w:rPr>
                <w:sz w:val="28"/>
                <w:szCs w:val="28"/>
              </w:rPr>
            </w:pPr>
            <w:r w:rsidRPr="00AF76C7">
              <w:rPr>
                <w:sz w:val="28"/>
                <w:szCs w:val="28"/>
              </w:rPr>
              <w:t>№ п/п</w:t>
            </w:r>
          </w:p>
        </w:tc>
        <w:tc>
          <w:tcPr>
            <w:tcW w:w="5284" w:type="dxa"/>
            <w:shd w:val="clear" w:color="auto" w:fill="FFFFFF"/>
            <w:tcMar>
              <w:top w:w="17" w:type="dxa"/>
              <w:left w:w="50" w:type="dxa"/>
              <w:bottom w:w="17" w:type="dxa"/>
              <w:right w:w="50" w:type="dxa"/>
            </w:tcMar>
            <w:vAlign w:val="center"/>
            <w:hideMark/>
          </w:tcPr>
          <w:p w:rsidR="00E723B1" w:rsidRPr="00AF76C7" w:rsidRDefault="00E723B1" w:rsidP="004001B1">
            <w:pPr>
              <w:jc w:val="center"/>
              <w:rPr>
                <w:sz w:val="28"/>
                <w:szCs w:val="28"/>
              </w:rPr>
            </w:pPr>
            <w:r w:rsidRPr="00AF76C7">
              <w:rPr>
                <w:sz w:val="28"/>
                <w:szCs w:val="28"/>
              </w:rPr>
              <w:t>Наименование мероприятия</w:t>
            </w:r>
          </w:p>
        </w:tc>
        <w:tc>
          <w:tcPr>
            <w:tcW w:w="1659" w:type="dxa"/>
            <w:shd w:val="clear" w:color="auto" w:fill="FFFFFF"/>
            <w:tcMar>
              <w:top w:w="17" w:type="dxa"/>
              <w:left w:w="50" w:type="dxa"/>
              <w:bottom w:w="17" w:type="dxa"/>
              <w:right w:w="50" w:type="dxa"/>
            </w:tcMar>
            <w:vAlign w:val="center"/>
            <w:hideMark/>
          </w:tcPr>
          <w:p w:rsidR="00E723B1" w:rsidRPr="00AF76C7" w:rsidRDefault="00E723B1" w:rsidP="004001B1">
            <w:pPr>
              <w:jc w:val="center"/>
              <w:rPr>
                <w:sz w:val="28"/>
                <w:szCs w:val="28"/>
              </w:rPr>
            </w:pPr>
            <w:r w:rsidRPr="00AF76C7">
              <w:rPr>
                <w:sz w:val="28"/>
                <w:szCs w:val="28"/>
              </w:rPr>
              <w:t>Срок реализации</w:t>
            </w:r>
          </w:p>
        </w:tc>
        <w:tc>
          <w:tcPr>
            <w:tcW w:w="2169" w:type="dxa"/>
            <w:shd w:val="clear" w:color="auto" w:fill="FFFFFF"/>
            <w:tcMar>
              <w:top w:w="17" w:type="dxa"/>
              <w:left w:w="50" w:type="dxa"/>
              <w:bottom w:w="17" w:type="dxa"/>
              <w:right w:w="50" w:type="dxa"/>
            </w:tcMar>
            <w:vAlign w:val="center"/>
            <w:hideMark/>
          </w:tcPr>
          <w:p w:rsidR="00E723B1" w:rsidRPr="00AF76C7" w:rsidRDefault="00E723B1" w:rsidP="004001B1">
            <w:pPr>
              <w:jc w:val="center"/>
              <w:rPr>
                <w:sz w:val="28"/>
                <w:szCs w:val="28"/>
              </w:rPr>
            </w:pPr>
            <w:r w:rsidRPr="00AF76C7">
              <w:rPr>
                <w:sz w:val="28"/>
                <w:szCs w:val="28"/>
              </w:rPr>
              <w:t>Ответственные исполнители</w:t>
            </w:r>
          </w:p>
        </w:tc>
      </w:tr>
      <w:tr w:rsidR="00E723B1" w:rsidRPr="00AF76C7" w:rsidTr="004001B1">
        <w:trPr>
          <w:jc w:val="center"/>
        </w:trPr>
        <w:tc>
          <w:tcPr>
            <w:tcW w:w="617" w:type="dxa"/>
            <w:shd w:val="clear" w:color="auto" w:fill="FFFFFF"/>
            <w:tcMar>
              <w:top w:w="17" w:type="dxa"/>
              <w:left w:w="50" w:type="dxa"/>
              <w:bottom w:w="17" w:type="dxa"/>
              <w:right w:w="50" w:type="dxa"/>
            </w:tcMar>
            <w:vAlign w:val="center"/>
            <w:hideMark/>
          </w:tcPr>
          <w:p w:rsidR="00E723B1" w:rsidRPr="00AF76C7" w:rsidRDefault="00E723B1" w:rsidP="004001B1">
            <w:pPr>
              <w:jc w:val="center"/>
              <w:rPr>
                <w:sz w:val="28"/>
                <w:szCs w:val="28"/>
              </w:rPr>
            </w:pPr>
            <w:r w:rsidRPr="00AF76C7">
              <w:rPr>
                <w:sz w:val="28"/>
                <w:szCs w:val="28"/>
              </w:rPr>
              <w:t>1</w:t>
            </w:r>
          </w:p>
        </w:tc>
        <w:tc>
          <w:tcPr>
            <w:tcW w:w="5284" w:type="dxa"/>
            <w:shd w:val="clear" w:color="auto" w:fill="FFFFFF"/>
            <w:tcMar>
              <w:top w:w="17" w:type="dxa"/>
              <w:left w:w="50" w:type="dxa"/>
              <w:bottom w:w="17" w:type="dxa"/>
              <w:right w:w="50" w:type="dxa"/>
            </w:tcMar>
            <w:vAlign w:val="center"/>
            <w:hideMark/>
          </w:tcPr>
          <w:p w:rsidR="00E723B1" w:rsidRPr="00AF76C7" w:rsidRDefault="00E723B1" w:rsidP="004001B1">
            <w:pPr>
              <w:jc w:val="center"/>
              <w:rPr>
                <w:sz w:val="28"/>
                <w:szCs w:val="28"/>
              </w:rPr>
            </w:pPr>
            <w:r w:rsidRPr="00AF76C7">
              <w:rPr>
                <w:sz w:val="28"/>
                <w:szCs w:val="28"/>
              </w:rPr>
              <w:t>2</w:t>
            </w:r>
          </w:p>
        </w:tc>
        <w:tc>
          <w:tcPr>
            <w:tcW w:w="1659" w:type="dxa"/>
            <w:shd w:val="clear" w:color="auto" w:fill="FFFFFF"/>
            <w:tcMar>
              <w:top w:w="17" w:type="dxa"/>
              <w:left w:w="50" w:type="dxa"/>
              <w:bottom w:w="17" w:type="dxa"/>
              <w:right w:w="50" w:type="dxa"/>
            </w:tcMar>
            <w:vAlign w:val="center"/>
            <w:hideMark/>
          </w:tcPr>
          <w:p w:rsidR="00E723B1" w:rsidRPr="00AF76C7" w:rsidRDefault="00E723B1" w:rsidP="004001B1">
            <w:pPr>
              <w:jc w:val="center"/>
              <w:rPr>
                <w:sz w:val="28"/>
                <w:szCs w:val="28"/>
              </w:rPr>
            </w:pPr>
            <w:r w:rsidRPr="00AF76C7">
              <w:rPr>
                <w:sz w:val="28"/>
                <w:szCs w:val="28"/>
              </w:rPr>
              <w:t>3</w:t>
            </w:r>
          </w:p>
        </w:tc>
        <w:tc>
          <w:tcPr>
            <w:tcW w:w="2169" w:type="dxa"/>
            <w:shd w:val="clear" w:color="auto" w:fill="FFFFFF"/>
            <w:tcMar>
              <w:top w:w="17" w:type="dxa"/>
              <w:left w:w="50" w:type="dxa"/>
              <w:bottom w:w="17" w:type="dxa"/>
              <w:right w:w="50" w:type="dxa"/>
            </w:tcMar>
            <w:vAlign w:val="center"/>
            <w:hideMark/>
          </w:tcPr>
          <w:p w:rsidR="00E723B1" w:rsidRPr="00AF76C7" w:rsidRDefault="00E723B1" w:rsidP="004001B1">
            <w:pPr>
              <w:jc w:val="center"/>
              <w:rPr>
                <w:sz w:val="28"/>
                <w:szCs w:val="28"/>
              </w:rPr>
            </w:pPr>
            <w:r w:rsidRPr="00AF76C7">
              <w:rPr>
                <w:sz w:val="28"/>
                <w:szCs w:val="28"/>
              </w:rPr>
              <w:t>4</w:t>
            </w:r>
          </w:p>
        </w:tc>
      </w:tr>
      <w:tr w:rsidR="00546F38" w:rsidRPr="00AF76C7" w:rsidTr="00DC17A0">
        <w:trPr>
          <w:jc w:val="center"/>
        </w:trPr>
        <w:tc>
          <w:tcPr>
            <w:tcW w:w="617" w:type="dxa"/>
            <w:shd w:val="clear" w:color="auto" w:fill="FFFFFF"/>
            <w:tcMar>
              <w:top w:w="17" w:type="dxa"/>
              <w:left w:w="50" w:type="dxa"/>
              <w:bottom w:w="17" w:type="dxa"/>
              <w:right w:w="50" w:type="dxa"/>
            </w:tcMar>
            <w:hideMark/>
          </w:tcPr>
          <w:p w:rsidR="00546F38" w:rsidRPr="007263E9" w:rsidRDefault="00546F38" w:rsidP="004001B1">
            <w:pPr>
              <w:pStyle w:val="24"/>
              <w:shd w:val="clear" w:color="auto" w:fill="auto"/>
              <w:spacing w:line="280" w:lineRule="exact"/>
              <w:jc w:val="center"/>
              <w:rPr>
                <w:sz w:val="28"/>
                <w:szCs w:val="28"/>
              </w:rPr>
            </w:pPr>
            <w:r w:rsidRPr="007263E9">
              <w:rPr>
                <w:rStyle w:val="2BookmanOldStyle14pt"/>
              </w:rPr>
              <w:t>1</w:t>
            </w:r>
            <w:r w:rsidRPr="007263E9">
              <w:rPr>
                <w:rStyle w:val="2Arial12pt"/>
                <w:b w:val="0"/>
                <w:sz w:val="28"/>
                <w:szCs w:val="28"/>
              </w:rPr>
              <w:t>.</w:t>
            </w:r>
          </w:p>
        </w:tc>
        <w:tc>
          <w:tcPr>
            <w:tcW w:w="5284" w:type="dxa"/>
            <w:shd w:val="clear" w:color="auto" w:fill="FFFFFF"/>
            <w:tcMar>
              <w:top w:w="17" w:type="dxa"/>
              <w:left w:w="50" w:type="dxa"/>
              <w:bottom w:w="17" w:type="dxa"/>
              <w:right w:w="50" w:type="dxa"/>
            </w:tcMar>
            <w:hideMark/>
          </w:tcPr>
          <w:p w:rsidR="00546F38" w:rsidRPr="001074DB" w:rsidRDefault="00546F38" w:rsidP="0034696C">
            <w:pPr>
              <w:pStyle w:val="24"/>
              <w:shd w:val="clear" w:color="auto" w:fill="auto"/>
              <w:ind w:left="130" w:right="108"/>
              <w:rPr>
                <w:sz w:val="28"/>
                <w:szCs w:val="28"/>
              </w:rPr>
            </w:pPr>
            <w:r w:rsidRPr="001074DB">
              <w:rPr>
                <w:sz w:val="28"/>
                <w:szCs w:val="28"/>
              </w:rPr>
              <w:t xml:space="preserve">Поддержание в актуальном состоянии на официальном сайте </w:t>
            </w:r>
            <w:r w:rsidRPr="001074DB">
              <w:rPr>
                <w:bCs/>
                <w:sz w:val="28"/>
                <w:szCs w:val="28"/>
              </w:rPr>
              <w:t xml:space="preserve">администрации города Боготола </w:t>
            </w:r>
            <w:r w:rsidRPr="001074DB">
              <w:rPr>
                <w:sz w:val="28"/>
                <w:szCs w:val="28"/>
              </w:rPr>
              <w:t xml:space="preserve">Перечня </w:t>
            </w:r>
            <w:r w:rsidRPr="001074DB">
              <w:rPr>
                <w:rFonts w:eastAsia="Calibri"/>
                <w:sz w:val="28"/>
                <w:szCs w:val="28"/>
                <w:lang w:eastAsia="en-US"/>
              </w:rPr>
              <w:t>нормативных правовых актов, содержащих обязательные требования, соблюдение которых оценивается при осуществлении муниципального земельного контроля</w:t>
            </w:r>
            <w:r w:rsidRPr="001074DB">
              <w:rPr>
                <w:sz w:val="28"/>
                <w:szCs w:val="28"/>
              </w:rPr>
              <w:t>.</w:t>
            </w:r>
          </w:p>
        </w:tc>
        <w:tc>
          <w:tcPr>
            <w:tcW w:w="1659" w:type="dxa"/>
            <w:shd w:val="clear" w:color="auto" w:fill="FFFFFF"/>
            <w:tcMar>
              <w:top w:w="17" w:type="dxa"/>
              <w:left w:w="50" w:type="dxa"/>
              <w:bottom w:w="17" w:type="dxa"/>
              <w:right w:w="50" w:type="dxa"/>
            </w:tcMar>
            <w:hideMark/>
          </w:tcPr>
          <w:p w:rsidR="00546F38" w:rsidRPr="007263E9" w:rsidRDefault="00546F38" w:rsidP="004001B1">
            <w:pPr>
              <w:pStyle w:val="24"/>
              <w:shd w:val="clear" w:color="auto" w:fill="auto"/>
              <w:spacing w:line="260" w:lineRule="exact"/>
              <w:jc w:val="center"/>
              <w:rPr>
                <w:sz w:val="28"/>
                <w:szCs w:val="28"/>
              </w:rPr>
            </w:pPr>
            <w:r>
              <w:rPr>
                <w:sz w:val="28"/>
                <w:szCs w:val="28"/>
              </w:rPr>
              <w:t>Постоянно</w:t>
            </w:r>
          </w:p>
        </w:tc>
        <w:tc>
          <w:tcPr>
            <w:tcW w:w="2169" w:type="dxa"/>
            <w:shd w:val="clear" w:color="auto" w:fill="FFFFFF"/>
            <w:tcMar>
              <w:top w:w="17" w:type="dxa"/>
              <w:left w:w="50" w:type="dxa"/>
              <w:bottom w:w="17" w:type="dxa"/>
              <w:right w:w="50" w:type="dxa"/>
            </w:tcMar>
            <w:hideMark/>
          </w:tcPr>
          <w:p w:rsidR="00546F38" w:rsidRPr="00AF76C7" w:rsidRDefault="00546F38" w:rsidP="004001B1">
            <w:pPr>
              <w:rPr>
                <w:sz w:val="28"/>
                <w:szCs w:val="28"/>
              </w:rPr>
            </w:pPr>
            <w:r w:rsidRPr="00AF76C7">
              <w:rPr>
                <w:sz w:val="28"/>
                <w:szCs w:val="28"/>
              </w:rPr>
              <w:t xml:space="preserve">Муниципальный инспектор по контролю за использованием земель и охране окружающей среды </w:t>
            </w:r>
          </w:p>
        </w:tc>
      </w:tr>
      <w:tr w:rsidR="00546F38" w:rsidRPr="00AF76C7" w:rsidTr="00DC17A0">
        <w:trPr>
          <w:jc w:val="center"/>
        </w:trPr>
        <w:tc>
          <w:tcPr>
            <w:tcW w:w="617" w:type="dxa"/>
            <w:shd w:val="clear" w:color="auto" w:fill="FFFFFF"/>
            <w:tcMar>
              <w:top w:w="17" w:type="dxa"/>
              <w:left w:w="50" w:type="dxa"/>
              <w:bottom w:w="17" w:type="dxa"/>
              <w:right w:w="50" w:type="dxa"/>
            </w:tcMar>
            <w:hideMark/>
          </w:tcPr>
          <w:p w:rsidR="00546F38" w:rsidRPr="007263E9" w:rsidRDefault="00546F38" w:rsidP="004001B1">
            <w:pPr>
              <w:pStyle w:val="24"/>
              <w:shd w:val="clear" w:color="auto" w:fill="auto"/>
              <w:spacing w:line="280" w:lineRule="exact"/>
              <w:jc w:val="center"/>
              <w:rPr>
                <w:rStyle w:val="2BookmanOldStyle14pt"/>
              </w:rPr>
            </w:pPr>
            <w:r w:rsidRPr="007263E9">
              <w:rPr>
                <w:rStyle w:val="2BookmanOldStyle14pt"/>
              </w:rPr>
              <w:t>2.</w:t>
            </w:r>
          </w:p>
        </w:tc>
        <w:tc>
          <w:tcPr>
            <w:tcW w:w="5284" w:type="dxa"/>
            <w:shd w:val="clear" w:color="auto" w:fill="FFFFFF"/>
            <w:tcMar>
              <w:top w:w="17" w:type="dxa"/>
              <w:left w:w="50" w:type="dxa"/>
              <w:bottom w:w="17" w:type="dxa"/>
              <w:right w:w="50" w:type="dxa"/>
            </w:tcMar>
            <w:hideMark/>
          </w:tcPr>
          <w:p w:rsidR="00546F38" w:rsidRPr="001074DB" w:rsidRDefault="00546F38" w:rsidP="0034696C">
            <w:pPr>
              <w:pStyle w:val="24"/>
              <w:shd w:val="clear" w:color="auto" w:fill="auto"/>
              <w:ind w:left="130" w:right="108"/>
              <w:rPr>
                <w:sz w:val="28"/>
                <w:szCs w:val="28"/>
              </w:rPr>
            </w:pPr>
            <w:r w:rsidRPr="001074DB">
              <w:rPr>
                <w:sz w:val="28"/>
                <w:szCs w:val="28"/>
              </w:rPr>
              <w:t xml:space="preserve">Поддержание в актуальном состоянии на официальном сайте </w:t>
            </w:r>
            <w:r w:rsidRPr="001074DB">
              <w:rPr>
                <w:bCs/>
                <w:sz w:val="28"/>
                <w:szCs w:val="28"/>
              </w:rPr>
              <w:t xml:space="preserve">администрации города Боготола </w:t>
            </w:r>
            <w:r w:rsidRPr="001074DB">
              <w:rPr>
                <w:sz w:val="28"/>
                <w:szCs w:val="28"/>
              </w:rPr>
              <w:t xml:space="preserve">текстов нормативных правовых актов или их отдельных частей, содержащих обязательные </w:t>
            </w:r>
            <w:r w:rsidRPr="001074DB">
              <w:rPr>
                <w:sz w:val="28"/>
                <w:szCs w:val="28"/>
              </w:rPr>
              <w:lastRenderedPageBreak/>
              <w:t xml:space="preserve">требования, оценка соблюдения </w:t>
            </w:r>
            <w:r w:rsidRPr="001074DB">
              <w:rPr>
                <w:rFonts w:eastAsia="Calibri"/>
                <w:sz w:val="28"/>
                <w:szCs w:val="28"/>
                <w:lang w:eastAsia="en-US"/>
              </w:rPr>
              <w:t>которых оценивается при осуществлении муниципального земельного контроля</w:t>
            </w:r>
            <w:r w:rsidRPr="001074DB">
              <w:rPr>
                <w:sz w:val="28"/>
                <w:szCs w:val="28"/>
              </w:rPr>
              <w:t>.</w:t>
            </w:r>
          </w:p>
        </w:tc>
        <w:tc>
          <w:tcPr>
            <w:tcW w:w="1659" w:type="dxa"/>
            <w:shd w:val="clear" w:color="auto" w:fill="FFFFFF"/>
            <w:tcMar>
              <w:top w:w="17" w:type="dxa"/>
              <w:left w:w="50" w:type="dxa"/>
              <w:bottom w:w="17" w:type="dxa"/>
              <w:right w:w="50" w:type="dxa"/>
            </w:tcMar>
            <w:hideMark/>
          </w:tcPr>
          <w:p w:rsidR="00546F38" w:rsidRPr="007263E9" w:rsidRDefault="00546F38" w:rsidP="004001B1">
            <w:pPr>
              <w:pStyle w:val="24"/>
              <w:shd w:val="clear" w:color="auto" w:fill="auto"/>
              <w:spacing w:line="260" w:lineRule="exact"/>
              <w:jc w:val="center"/>
              <w:rPr>
                <w:sz w:val="28"/>
                <w:szCs w:val="28"/>
              </w:rPr>
            </w:pPr>
            <w:r>
              <w:rPr>
                <w:sz w:val="28"/>
                <w:szCs w:val="28"/>
              </w:rPr>
              <w:lastRenderedPageBreak/>
              <w:t>Постоянно</w:t>
            </w:r>
          </w:p>
        </w:tc>
        <w:tc>
          <w:tcPr>
            <w:tcW w:w="2169" w:type="dxa"/>
            <w:shd w:val="clear" w:color="auto" w:fill="FFFFFF"/>
            <w:tcMar>
              <w:top w:w="17" w:type="dxa"/>
              <w:left w:w="50" w:type="dxa"/>
              <w:bottom w:w="17" w:type="dxa"/>
              <w:right w:w="50" w:type="dxa"/>
            </w:tcMar>
            <w:hideMark/>
          </w:tcPr>
          <w:p w:rsidR="00546F38" w:rsidRPr="00AF76C7" w:rsidRDefault="00546F38" w:rsidP="004001B1">
            <w:pPr>
              <w:rPr>
                <w:sz w:val="28"/>
                <w:szCs w:val="28"/>
              </w:rPr>
            </w:pPr>
            <w:r w:rsidRPr="00AF76C7">
              <w:rPr>
                <w:sz w:val="28"/>
                <w:szCs w:val="28"/>
              </w:rPr>
              <w:t xml:space="preserve">Муниципальный инспектор по контролю за использованием земель и охране </w:t>
            </w:r>
            <w:r w:rsidRPr="00AF76C7">
              <w:rPr>
                <w:sz w:val="28"/>
                <w:szCs w:val="28"/>
              </w:rPr>
              <w:lastRenderedPageBreak/>
              <w:t xml:space="preserve">окружающей среды </w:t>
            </w:r>
          </w:p>
        </w:tc>
      </w:tr>
      <w:tr w:rsidR="00546F38" w:rsidRPr="00AF76C7" w:rsidTr="00871DDE">
        <w:trPr>
          <w:trHeight w:val="2163"/>
          <w:jc w:val="center"/>
        </w:trPr>
        <w:tc>
          <w:tcPr>
            <w:tcW w:w="617" w:type="dxa"/>
            <w:shd w:val="clear" w:color="auto" w:fill="FFFFFF"/>
            <w:tcMar>
              <w:top w:w="17" w:type="dxa"/>
              <w:left w:w="50" w:type="dxa"/>
              <w:bottom w:w="17" w:type="dxa"/>
              <w:right w:w="50" w:type="dxa"/>
            </w:tcMar>
            <w:hideMark/>
          </w:tcPr>
          <w:p w:rsidR="00546F38" w:rsidRPr="007263E9" w:rsidRDefault="00546F38" w:rsidP="004001B1">
            <w:pPr>
              <w:pStyle w:val="24"/>
              <w:shd w:val="clear" w:color="auto" w:fill="auto"/>
              <w:spacing w:line="260" w:lineRule="exact"/>
              <w:jc w:val="center"/>
              <w:rPr>
                <w:sz w:val="28"/>
                <w:szCs w:val="28"/>
              </w:rPr>
            </w:pPr>
            <w:r>
              <w:rPr>
                <w:sz w:val="28"/>
                <w:szCs w:val="28"/>
              </w:rPr>
              <w:lastRenderedPageBreak/>
              <w:t>3.</w:t>
            </w:r>
          </w:p>
        </w:tc>
        <w:tc>
          <w:tcPr>
            <w:tcW w:w="5284" w:type="dxa"/>
            <w:shd w:val="clear" w:color="auto" w:fill="FFFFFF"/>
            <w:tcMar>
              <w:top w:w="17" w:type="dxa"/>
              <w:left w:w="50" w:type="dxa"/>
              <w:bottom w:w="17" w:type="dxa"/>
              <w:right w:w="50" w:type="dxa"/>
            </w:tcMar>
            <w:hideMark/>
          </w:tcPr>
          <w:p w:rsidR="00546F38" w:rsidRPr="001074DB" w:rsidRDefault="00546F38" w:rsidP="0034696C">
            <w:pPr>
              <w:pStyle w:val="24"/>
              <w:shd w:val="clear" w:color="auto" w:fill="auto"/>
              <w:ind w:left="132" w:right="109"/>
              <w:rPr>
                <w:sz w:val="28"/>
                <w:szCs w:val="28"/>
              </w:rPr>
            </w:pPr>
            <w:r w:rsidRPr="001074DB">
              <w:rPr>
                <w:sz w:val="28"/>
                <w:szCs w:val="28"/>
              </w:rPr>
              <w:t>Обеспечение рассмотрения обращения граждан, организаций по вопросам полноты и актуальности перечня нормативных правовых актов</w:t>
            </w:r>
          </w:p>
        </w:tc>
        <w:tc>
          <w:tcPr>
            <w:tcW w:w="1659" w:type="dxa"/>
            <w:shd w:val="clear" w:color="auto" w:fill="FFFFFF"/>
            <w:tcMar>
              <w:top w:w="17" w:type="dxa"/>
              <w:left w:w="50" w:type="dxa"/>
              <w:bottom w:w="17" w:type="dxa"/>
              <w:right w:w="50" w:type="dxa"/>
            </w:tcMar>
            <w:hideMark/>
          </w:tcPr>
          <w:p w:rsidR="00546F38" w:rsidRPr="007263E9" w:rsidRDefault="00546F38" w:rsidP="004001B1">
            <w:pPr>
              <w:pStyle w:val="24"/>
              <w:shd w:val="clear" w:color="auto" w:fill="auto"/>
              <w:spacing w:line="329" w:lineRule="exact"/>
              <w:jc w:val="center"/>
              <w:rPr>
                <w:sz w:val="28"/>
                <w:szCs w:val="28"/>
              </w:rPr>
            </w:pPr>
            <w:r>
              <w:rPr>
                <w:sz w:val="28"/>
                <w:szCs w:val="28"/>
              </w:rPr>
              <w:t>По мере поступления обращений</w:t>
            </w:r>
          </w:p>
        </w:tc>
        <w:tc>
          <w:tcPr>
            <w:tcW w:w="2169" w:type="dxa"/>
            <w:shd w:val="clear" w:color="auto" w:fill="FFFFFF"/>
            <w:tcMar>
              <w:top w:w="17" w:type="dxa"/>
              <w:left w:w="50" w:type="dxa"/>
              <w:bottom w:w="17" w:type="dxa"/>
              <w:right w:w="50" w:type="dxa"/>
            </w:tcMar>
            <w:hideMark/>
          </w:tcPr>
          <w:p w:rsidR="00546F38" w:rsidRPr="00AF76C7" w:rsidRDefault="00546F38" w:rsidP="004001B1">
            <w:pPr>
              <w:rPr>
                <w:sz w:val="28"/>
                <w:szCs w:val="28"/>
              </w:rPr>
            </w:pPr>
            <w:r w:rsidRPr="00AF76C7">
              <w:rPr>
                <w:sz w:val="28"/>
                <w:szCs w:val="28"/>
              </w:rPr>
              <w:t xml:space="preserve">Муниципальный инспектор по контролю за использованием земель и охране окружающей среды </w:t>
            </w:r>
          </w:p>
        </w:tc>
      </w:tr>
      <w:tr w:rsidR="00546F38" w:rsidRPr="00AF76C7" w:rsidTr="00DC17A0">
        <w:trPr>
          <w:jc w:val="center"/>
        </w:trPr>
        <w:tc>
          <w:tcPr>
            <w:tcW w:w="617" w:type="dxa"/>
            <w:shd w:val="clear" w:color="auto" w:fill="FFFFFF"/>
            <w:tcMar>
              <w:top w:w="17" w:type="dxa"/>
              <w:left w:w="50" w:type="dxa"/>
              <w:bottom w:w="17" w:type="dxa"/>
              <w:right w:w="50" w:type="dxa"/>
            </w:tcMar>
            <w:hideMark/>
          </w:tcPr>
          <w:p w:rsidR="00546F38" w:rsidRPr="007263E9" w:rsidRDefault="00546F38" w:rsidP="004001B1">
            <w:pPr>
              <w:pStyle w:val="24"/>
              <w:shd w:val="clear" w:color="auto" w:fill="auto"/>
              <w:spacing w:line="260" w:lineRule="exact"/>
              <w:jc w:val="center"/>
              <w:rPr>
                <w:sz w:val="28"/>
                <w:szCs w:val="28"/>
              </w:rPr>
            </w:pPr>
            <w:r>
              <w:rPr>
                <w:sz w:val="28"/>
                <w:szCs w:val="28"/>
              </w:rPr>
              <w:t>4</w:t>
            </w:r>
            <w:r w:rsidRPr="007263E9">
              <w:rPr>
                <w:sz w:val="28"/>
                <w:szCs w:val="28"/>
              </w:rPr>
              <w:t>.</w:t>
            </w:r>
          </w:p>
        </w:tc>
        <w:tc>
          <w:tcPr>
            <w:tcW w:w="5284" w:type="dxa"/>
            <w:shd w:val="clear" w:color="auto" w:fill="FFFFFF"/>
            <w:tcMar>
              <w:top w:w="17" w:type="dxa"/>
              <w:left w:w="50" w:type="dxa"/>
              <w:bottom w:w="17" w:type="dxa"/>
              <w:right w:w="50" w:type="dxa"/>
            </w:tcMar>
            <w:hideMark/>
          </w:tcPr>
          <w:p w:rsidR="00546F38" w:rsidRPr="001074DB" w:rsidRDefault="00546F38" w:rsidP="0034696C">
            <w:pPr>
              <w:pStyle w:val="24"/>
              <w:shd w:val="clear" w:color="auto" w:fill="auto"/>
              <w:ind w:left="132" w:right="109"/>
              <w:rPr>
                <w:sz w:val="28"/>
                <w:szCs w:val="28"/>
              </w:rPr>
            </w:pPr>
            <w:r w:rsidRPr="001074DB">
              <w:rPr>
                <w:sz w:val="28"/>
                <w:szCs w:val="28"/>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r>
              <w:rPr>
                <w:sz w:val="28"/>
                <w:szCs w:val="28"/>
              </w:rPr>
              <w:t>.</w:t>
            </w:r>
          </w:p>
        </w:tc>
        <w:tc>
          <w:tcPr>
            <w:tcW w:w="1659" w:type="dxa"/>
            <w:shd w:val="clear" w:color="auto" w:fill="FFFFFF"/>
            <w:tcMar>
              <w:top w:w="17" w:type="dxa"/>
              <w:left w:w="50" w:type="dxa"/>
              <w:bottom w:w="17" w:type="dxa"/>
              <w:right w:w="50" w:type="dxa"/>
            </w:tcMar>
            <w:hideMark/>
          </w:tcPr>
          <w:p w:rsidR="00546F38" w:rsidRPr="007263E9" w:rsidRDefault="00546F38" w:rsidP="004001B1">
            <w:pPr>
              <w:pStyle w:val="24"/>
              <w:shd w:val="clear" w:color="auto" w:fill="auto"/>
              <w:spacing w:line="329" w:lineRule="exact"/>
              <w:jc w:val="center"/>
              <w:rPr>
                <w:sz w:val="28"/>
                <w:szCs w:val="28"/>
              </w:rPr>
            </w:pPr>
            <w:r>
              <w:rPr>
                <w:sz w:val="28"/>
                <w:szCs w:val="28"/>
              </w:rPr>
              <w:t>Постоянно</w:t>
            </w:r>
          </w:p>
        </w:tc>
        <w:tc>
          <w:tcPr>
            <w:tcW w:w="2169" w:type="dxa"/>
            <w:shd w:val="clear" w:color="auto" w:fill="FFFFFF"/>
            <w:tcMar>
              <w:top w:w="17" w:type="dxa"/>
              <w:left w:w="50" w:type="dxa"/>
              <w:bottom w:w="17" w:type="dxa"/>
              <w:right w:w="50" w:type="dxa"/>
            </w:tcMar>
            <w:hideMark/>
          </w:tcPr>
          <w:p w:rsidR="00546F38" w:rsidRPr="00AF76C7" w:rsidRDefault="00546F38" w:rsidP="004001B1">
            <w:pPr>
              <w:rPr>
                <w:sz w:val="28"/>
                <w:szCs w:val="28"/>
              </w:rPr>
            </w:pPr>
            <w:r w:rsidRPr="00AF76C7">
              <w:rPr>
                <w:sz w:val="28"/>
                <w:szCs w:val="28"/>
              </w:rPr>
              <w:t>Муниципальный инспектор по контролю за использованием земель и охране окружающей среды</w:t>
            </w:r>
          </w:p>
        </w:tc>
      </w:tr>
      <w:tr w:rsidR="00546F38" w:rsidRPr="00AF76C7" w:rsidTr="00546F38">
        <w:trPr>
          <w:trHeight w:val="681"/>
          <w:jc w:val="center"/>
        </w:trPr>
        <w:tc>
          <w:tcPr>
            <w:tcW w:w="617" w:type="dxa"/>
            <w:shd w:val="clear" w:color="auto" w:fill="FFFFFF"/>
            <w:tcMar>
              <w:top w:w="17" w:type="dxa"/>
              <w:left w:w="50" w:type="dxa"/>
              <w:bottom w:w="17" w:type="dxa"/>
              <w:right w:w="50" w:type="dxa"/>
            </w:tcMar>
            <w:hideMark/>
          </w:tcPr>
          <w:p w:rsidR="00546F38" w:rsidRDefault="00546F38" w:rsidP="004001B1">
            <w:pPr>
              <w:pStyle w:val="24"/>
              <w:shd w:val="clear" w:color="auto" w:fill="auto"/>
              <w:spacing w:line="260" w:lineRule="exact"/>
              <w:jc w:val="center"/>
              <w:rPr>
                <w:sz w:val="28"/>
                <w:szCs w:val="28"/>
              </w:rPr>
            </w:pPr>
            <w:r>
              <w:rPr>
                <w:sz w:val="28"/>
                <w:szCs w:val="28"/>
              </w:rPr>
              <w:t>5.</w:t>
            </w:r>
          </w:p>
        </w:tc>
        <w:tc>
          <w:tcPr>
            <w:tcW w:w="5284" w:type="dxa"/>
            <w:shd w:val="clear" w:color="auto" w:fill="FFFFFF"/>
            <w:tcMar>
              <w:top w:w="17" w:type="dxa"/>
              <w:left w:w="50" w:type="dxa"/>
              <w:bottom w:w="17" w:type="dxa"/>
              <w:right w:w="50" w:type="dxa"/>
            </w:tcMar>
            <w:hideMark/>
          </w:tcPr>
          <w:p w:rsidR="00546F38" w:rsidRPr="001074DB" w:rsidRDefault="00546F38" w:rsidP="0034696C">
            <w:pPr>
              <w:pStyle w:val="24"/>
              <w:shd w:val="clear" w:color="auto" w:fill="auto"/>
              <w:ind w:left="132" w:right="109"/>
              <w:rPr>
                <w:sz w:val="28"/>
                <w:szCs w:val="28"/>
              </w:rPr>
            </w:pPr>
            <w:r w:rsidRPr="001074DB">
              <w:rPr>
                <w:sz w:val="28"/>
                <w:szCs w:val="28"/>
              </w:rPr>
              <w:t>Подготовка и размещение информации о содержании новых нормативных правовых актов, содержащих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обеспечение соблюдения подконтрольными субъектами указанных требований</w:t>
            </w:r>
          </w:p>
        </w:tc>
        <w:tc>
          <w:tcPr>
            <w:tcW w:w="1659" w:type="dxa"/>
            <w:shd w:val="clear" w:color="auto" w:fill="FFFFFF"/>
            <w:tcMar>
              <w:top w:w="17" w:type="dxa"/>
              <w:left w:w="50" w:type="dxa"/>
              <w:bottom w:w="17" w:type="dxa"/>
              <w:right w:w="50" w:type="dxa"/>
            </w:tcMar>
            <w:hideMark/>
          </w:tcPr>
          <w:p w:rsidR="00546F38" w:rsidRDefault="00546F38" w:rsidP="004001B1">
            <w:pPr>
              <w:pStyle w:val="24"/>
              <w:shd w:val="clear" w:color="auto" w:fill="auto"/>
              <w:spacing w:line="329" w:lineRule="exact"/>
              <w:jc w:val="center"/>
              <w:rPr>
                <w:sz w:val="28"/>
                <w:szCs w:val="28"/>
              </w:rPr>
            </w:pPr>
            <w:r>
              <w:rPr>
                <w:sz w:val="28"/>
                <w:szCs w:val="28"/>
              </w:rPr>
              <w:t>По мере необходимости</w:t>
            </w:r>
          </w:p>
        </w:tc>
        <w:tc>
          <w:tcPr>
            <w:tcW w:w="2169" w:type="dxa"/>
            <w:shd w:val="clear" w:color="auto" w:fill="FFFFFF" w:themeFill="background1"/>
            <w:tcMar>
              <w:top w:w="17" w:type="dxa"/>
              <w:left w:w="50" w:type="dxa"/>
              <w:bottom w:w="17" w:type="dxa"/>
              <w:right w:w="50" w:type="dxa"/>
            </w:tcMar>
            <w:hideMark/>
          </w:tcPr>
          <w:p w:rsidR="00546F38" w:rsidRPr="00AF76C7" w:rsidRDefault="00546F38" w:rsidP="004001B1">
            <w:pPr>
              <w:rPr>
                <w:sz w:val="28"/>
                <w:szCs w:val="28"/>
              </w:rPr>
            </w:pPr>
            <w:r w:rsidRPr="00AF76C7">
              <w:rPr>
                <w:sz w:val="28"/>
                <w:szCs w:val="28"/>
              </w:rPr>
              <w:t>Муниципальный инспектор по контролю за использованием земель и охране окружающей среды</w:t>
            </w:r>
          </w:p>
        </w:tc>
      </w:tr>
      <w:tr w:rsidR="00546F38" w:rsidRPr="00AF76C7" w:rsidTr="00546F38">
        <w:trPr>
          <w:trHeight w:val="2525"/>
          <w:jc w:val="center"/>
        </w:trPr>
        <w:tc>
          <w:tcPr>
            <w:tcW w:w="617" w:type="dxa"/>
            <w:shd w:val="clear" w:color="auto" w:fill="FFFFFF"/>
            <w:tcMar>
              <w:top w:w="17" w:type="dxa"/>
              <w:left w:w="50" w:type="dxa"/>
              <w:bottom w:w="17" w:type="dxa"/>
              <w:right w:w="50" w:type="dxa"/>
            </w:tcMar>
            <w:hideMark/>
          </w:tcPr>
          <w:p w:rsidR="00546F38" w:rsidRPr="007263E9" w:rsidRDefault="00546F38" w:rsidP="004001B1">
            <w:pPr>
              <w:widowControl w:val="0"/>
              <w:jc w:val="center"/>
              <w:rPr>
                <w:sz w:val="28"/>
                <w:szCs w:val="28"/>
              </w:rPr>
            </w:pPr>
            <w:r>
              <w:rPr>
                <w:sz w:val="28"/>
                <w:szCs w:val="28"/>
              </w:rPr>
              <w:t>6</w:t>
            </w:r>
            <w:r w:rsidRPr="007263E9">
              <w:rPr>
                <w:sz w:val="28"/>
                <w:szCs w:val="28"/>
              </w:rPr>
              <w:t>.</w:t>
            </w:r>
          </w:p>
        </w:tc>
        <w:tc>
          <w:tcPr>
            <w:tcW w:w="5284" w:type="dxa"/>
            <w:shd w:val="clear" w:color="auto" w:fill="FFFFFF"/>
            <w:tcMar>
              <w:top w:w="17" w:type="dxa"/>
              <w:left w:w="50" w:type="dxa"/>
              <w:bottom w:w="17" w:type="dxa"/>
              <w:right w:w="50" w:type="dxa"/>
            </w:tcMar>
            <w:hideMark/>
          </w:tcPr>
          <w:p w:rsidR="00546F38" w:rsidRPr="001074DB" w:rsidRDefault="00546F38" w:rsidP="0034696C">
            <w:pPr>
              <w:pStyle w:val="24"/>
              <w:shd w:val="clear" w:color="auto" w:fill="auto"/>
              <w:spacing w:line="329" w:lineRule="exact"/>
              <w:ind w:left="132" w:right="109"/>
              <w:rPr>
                <w:sz w:val="28"/>
                <w:szCs w:val="28"/>
              </w:rPr>
            </w:pPr>
            <w:r w:rsidRPr="001074DB">
              <w:rPr>
                <w:sz w:val="28"/>
                <w:szCs w:val="28"/>
              </w:rPr>
              <w:t xml:space="preserve">Обобщение практики осуществления муниципального земельного контроля и размещение на официальном сайте </w:t>
            </w:r>
            <w:r w:rsidRPr="001074DB">
              <w:rPr>
                <w:bCs/>
                <w:sz w:val="28"/>
                <w:szCs w:val="28"/>
              </w:rPr>
              <w:t xml:space="preserve">администрации города Боготола </w:t>
            </w:r>
            <w:r w:rsidRPr="001074DB">
              <w:rPr>
                <w:sz w:val="28"/>
                <w:szCs w:val="28"/>
              </w:rPr>
              <w:t>в информационно-телекоммуникационной сети «Интернет» соответствующего обобщения</w:t>
            </w:r>
          </w:p>
        </w:tc>
        <w:tc>
          <w:tcPr>
            <w:tcW w:w="1659" w:type="dxa"/>
            <w:shd w:val="clear" w:color="auto" w:fill="FFFFFF"/>
            <w:tcMar>
              <w:top w:w="17" w:type="dxa"/>
              <w:left w:w="50" w:type="dxa"/>
              <w:bottom w:w="17" w:type="dxa"/>
              <w:right w:w="50" w:type="dxa"/>
            </w:tcMar>
            <w:hideMark/>
          </w:tcPr>
          <w:p w:rsidR="00546F38" w:rsidRPr="00D72DFF" w:rsidRDefault="00546F38" w:rsidP="004001B1">
            <w:pPr>
              <w:widowControl w:val="0"/>
              <w:ind w:left="12" w:firstLine="12"/>
              <w:jc w:val="center"/>
              <w:rPr>
                <w:sz w:val="28"/>
                <w:szCs w:val="28"/>
              </w:rPr>
            </w:pPr>
            <w:r w:rsidRPr="00D72DFF">
              <w:rPr>
                <w:sz w:val="28"/>
                <w:szCs w:val="28"/>
              </w:rPr>
              <w:t>4 квартал</w:t>
            </w:r>
          </w:p>
          <w:p w:rsidR="00546F38" w:rsidRDefault="00546F38" w:rsidP="004001B1">
            <w:pPr>
              <w:widowControl w:val="0"/>
              <w:ind w:left="12" w:firstLine="12"/>
              <w:jc w:val="center"/>
              <w:rPr>
                <w:sz w:val="28"/>
                <w:szCs w:val="28"/>
              </w:rPr>
            </w:pPr>
            <w:r w:rsidRPr="00D72DFF">
              <w:rPr>
                <w:sz w:val="28"/>
                <w:szCs w:val="28"/>
              </w:rPr>
              <w:t>202</w:t>
            </w:r>
            <w:r>
              <w:rPr>
                <w:sz w:val="28"/>
                <w:szCs w:val="28"/>
              </w:rPr>
              <w:t>1 г.</w:t>
            </w:r>
          </w:p>
          <w:p w:rsidR="00546F38" w:rsidRPr="00D72DFF" w:rsidRDefault="00546F38" w:rsidP="004001B1">
            <w:pPr>
              <w:widowControl w:val="0"/>
              <w:ind w:left="12" w:firstLine="12"/>
              <w:jc w:val="center"/>
              <w:rPr>
                <w:sz w:val="28"/>
                <w:szCs w:val="28"/>
              </w:rPr>
            </w:pPr>
            <w:r w:rsidRPr="00D72DFF">
              <w:rPr>
                <w:sz w:val="28"/>
                <w:szCs w:val="28"/>
              </w:rPr>
              <w:t>4 квартал</w:t>
            </w:r>
          </w:p>
          <w:p w:rsidR="00546F38" w:rsidRPr="007263E9" w:rsidRDefault="00546F38" w:rsidP="004001B1">
            <w:pPr>
              <w:widowControl w:val="0"/>
              <w:ind w:left="12" w:firstLine="12"/>
              <w:jc w:val="center"/>
              <w:rPr>
                <w:sz w:val="28"/>
                <w:szCs w:val="28"/>
              </w:rPr>
            </w:pPr>
            <w:r w:rsidRPr="00D72DFF">
              <w:rPr>
                <w:sz w:val="28"/>
                <w:szCs w:val="28"/>
              </w:rPr>
              <w:t>202</w:t>
            </w:r>
            <w:r>
              <w:rPr>
                <w:sz w:val="28"/>
                <w:szCs w:val="28"/>
              </w:rPr>
              <w:t>2 г.</w:t>
            </w:r>
          </w:p>
        </w:tc>
        <w:tc>
          <w:tcPr>
            <w:tcW w:w="2169" w:type="dxa"/>
            <w:shd w:val="clear" w:color="auto" w:fill="FFFFFF"/>
            <w:tcMar>
              <w:top w:w="17" w:type="dxa"/>
              <w:left w:w="50" w:type="dxa"/>
              <w:bottom w:w="17" w:type="dxa"/>
              <w:right w:w="50" w:type="dxa"/>
            </w:tcMar>
            <w:vAlign w:val="center"/>
            <w:hideMark/>
          </w:tcPr>
          <w:p w:rsidR="00546F38" w:rsidRPr="00AF76C7" w:rsidRDefault="00546F38" w:rsidP="004001B1">
            <w:pPr>
              <w:rPr>
                <w:sz w:val="28"/>
                <w:szCs w:val="28"/>
              </w:rPr>
            </w:pPr>
            <w:r w:rsidRPr="00AF76C7">
              <w:rPr>
                <w:sz w:val="28"/>
                <w:szCs w:val="28"/>
              </w:rPr>
              <w:t>Муниципальный инспектор по контролю за использованием земель и охране окружающей среды</w:t>
            </w:r>
          </w:p>
        </w:tc>
      </w:tr>
      <w:tr w:rsidR="00546F38" w:rsidRPr="00AF76C7" w:rsidTr="004001B1">
        <w:trPr>
          <w:trHeight w:val="1235"/>
          <w:jc w:val="center"/>
        </w:trPr>
        <w:tc>
          <w:tcPr>
            <w:tcW w:w="617" w:type="dxa"/>
            <w:shd w:val="clear" w:color="auto" w:fill="FFFFFF"/>
            <w:tcMar>
              <w:top w:w="17" w:type="dxa"/>
              <w:left w:w="50" w:type="dxa"/>
              <w:bottom w:w="17" w:type="dxa"/>
              <w:right w:w="50" w:type="dxa"/>
            </w:tcMar>
          </w:tcPr>
          <w:p w:rsidR="00546F38" w:rsidRPr="007263E9" w:rsidRDefault="00546F38" w:rsidP="004001B1">
            <w:pPr>
              <w:pStyle w:val="24"/>
              <w:shd w:val="clear" w:color="auto" w:fill="auto"/>
              <w:spacing w:line="260" w:lineRule="exact"/>
              <w:jc w:val="center"/>
              <w:rPr>
                <w:sz w:val="28"/>
                <w:szCs w:val="28"/>
              </w:rPr>
            </w:pPr>
            <w:r>
              <w:rPr>
                <w:sz w:val="28"/>
                <w:szCs w:val="28"/>
              </w:rPr>
              <w:lastRenderedPageBreak/>
              <w:t>7</w:t>
            </w:r>
            <w:r w:rsidRPr="007263E9">
              <w:rPr>
                <w:sz w:val="28"/>
                <w:szCs w:val="28"/>
              </w:rPr>
              <w:t>.</w:t>
            </w:r>
          </w:p>
        </w:tc>
        <w:tc>
          <w:tcPr>
            <w:tcW w:w="5284" w:type="dxa"/>
            <w:shd w:val="clear" w:color="auto" w:fill="FFFFFF"/>
            <w:tcMar>
              <w:top w:w="17" w:type="dxa"/>
              <w:left w:w="50" w:type="dxa"/>
              <w:bottom w:w="17" w:type="dxa"/>
              <w:right w:w="50" w:type="dxa"/>
            </w:tcMar>
          </w:tcPr>
          <w:p w:rsidR="00546F38" w:rsidRPr="001074DB" w:rsidRDefault="00546F38" w:rsidP="0034696C">
            <w:pPr>
              <w:pStyle w:val="24"/>
              <w:shd w:val="clear" w:color="auto" w:fill="auto"/>
              <w:ind w:left="132" w:right="109"/>
              <w:rPr>
                <w:sz w:val="28"/>
                <w:szCs w:val="28"/>
              </w:rPr>
            </w:pPr>
            <w:r w:rsidRPr="001074DB">
              <w:rPr>
                <w:sz w:val="28"/>
                <w:szCs w:val="28"/>
              </w:rPr>
              <w:t xml:space="preserve">Выдача предостережений о недопустимости нарушения обязательных требований </w:t>
            </w:r>
            <w:r w:rsidRPr="007263E9">
              <w:rPr>
                <w:sz w:val="28"/>
                <w:szCs w:val="28"/>
              </w:rPr>
              <w:t xml:space="preserve">(при возникновении оснований </w:t>
            </w:r>
            <w:r>
              <w:rPr>
                <w:sz w:val="28"/>
                <w:szCs w:val="28"/>
              </w:rPr>
              <w:t>установленных</w:t>
            </w:r>
            <w:r w:rsidRPr="007263E9">
              <w:rPr>
                <w:sz w:val="28"/>
                <w:szCs w:val="28"/>
              </w:rPr>
              <w:t xml:space="preserve"> Федеральн</w:t>
            </w:r>
            <w:r>
              <w:rPr>
                <w:sz w:val="28"/>
                <w:szCs w:val="28"/>
              </w:rPr>
              <w:t>ым</w:t>
            </w:r>
            <w:r w:rsidRPr="007263E9">
              <w:rPr>
                <w:sz w:val="28"/>
                <w:szCs w:val="28"/>
              </w:rPr>
              <w:t xml:space="preserve"> закон</w:t>
            </w:r>
            <w:r>
              <w:rPr>
                <w:sz w:val="28"/>
                <w:szCs w:val="28"/>
              </w:rPr>
              <w:t>ом</w:t>
            </w:r>
            <w:r w:rsidRPr="007263E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tc>
        <w:tc>
          <w:tcPr>
            <w:tcW w:w="1659" w:type="dxa"/>
            <w:shd w:val="clear" w:color="auto" w:fill="FFFFFF"/>
            <w:tcMar>
              <w:top w:w="17" w:type="dxa"/>
              <w:left w:w="50" w:type="dxa"/>
              <w:bottom w:w="17" w:type="dxa"/>
              <w:right w:w="50" w:type="dxa"/>
            </w:tcMar>
          </w:tcPr>
          <w:p w:rsidR="00546F38" w:rsidRPr="00E33A70" w:rsidRDefault="00546F38" w:rsidP="00546F38">
            <w:pPr>
              <w:jc w:val="center"/>
              <w:rPr>
                <w:color w:val="000000"/>
                <w:sz w:val="28"/>
                <w:szCs w:val="28"/>
              </w:rPr>
            </w:pPr>
            <w:r w:rsidRPr="00E33A70">
              <w:rPr>
                <w:color w:val="000000"/>
                <w:sz w:val="28"/>
                <w:szCs w:val="28"/>
              </w:rPr>
              <w:t>В течение года</w:t>
            </w:r>
          </w:p>
          <w:p w:rsidR="00546F38" w:rsidRPr="007263E9" w:rsidRDefault="00546F38" w:rsidP="00546F38">
            <w:pPr>
              <w:pStyle w:val="24"/>
              <w:shd w:val="clear" w:color="auto" w:fill="auto"/>
              <w:spacing w:line="260" w:lineRule="exact"/>
              <w:jc w:val="center"/>
              <w:rPr>
                <w:sz w:val="28"/>
                <w:szCs w:val="28"/>
              </w:rPr>
            </w:pPr>
            <w:r w:rsidRPr="00E33A70">
              <w:rPr>
                <w:color w:val="000000"/>
                <w:sz w:val="28"/>
                <w:szCs w:val="28"/>
              </w:rPr>
              <w:t>(по мере необходимости)</w:t>
            </w:r>
          </w:p>
        </w:tc>
        <w:tc>
          <w:tcPr>
            <w:tcW w:w="2169" w:type="dxa"/>
            <w:shd w:val="clear" w:color="auto" w:fill="FFFFFF"/>
            <w:tcMar>
              <w:top w:w="17" w:type="dxa"/>
              <w:left w:w="50" w:type="dxa"/>
              <w:bottom w:w="17" w:type="dxa"/>
              <w:right w:w="50" w:type="dxa"/>
            </w:tcMar>
            <w:vAlign w:val="center"/>
          </w:tcPr>
          <w:p w:rsidR="00546F38" w:rsidRPr="00AF76C7" w:rsidRDefault="00546F38" w:rsidP="004001B1">
            <w:pPr>
              <w:rPr>
                <w:sz w:val="28"/>
                <w:szCs w:val="28"/>
              </w:rPr>
            </w:pPr>
            <w:r w:rsidRPr="00AF76C7">
              <w:rPr>
                <w:sz w:val="28"/>
                <w:szCs w:val="28"/>
              </w:rPr>
              <w:t>Муниципальный инспектор по контролю за использованием земель и охране окружающей среды</w:t>
            </w:r>
          </w:p>
        </w:tc>
      </w:tr>
      <w:tr w:rsidR="00546F38" w:rsidRPr="00AF76C7" w:rsidTr="004001B1">
        <w:trPr>
          <w:trHeight w:val="1235"/>
          <w:jc w:val="center"/>
        </w:trPr>
        <w:tc>
          <w:tcPr>
            <w:tcW w:w="617" w:type="dxa"/>
            <w:shd w:val="clear" w:color="auto" w:fill="FFFFFF"/>
            <w:tcMar>
              <w:top w:w="17" w:type="dxa"/>
              <w:left w:w="50" w:type="dxa"/>
              <w:bottom w:w="17" w:type="dxa"/>
              <w:right w:w="50" w:type="dxa"/>
            </w:tcMar>
          </w:tcPr>
          <w:p w:rsidR="00546F38" w:rsidRDefault="00546F38" w:rsidP="004001B1">
            <w:pPr>
              <w:pStyle w:val="24"/>
              <w:shd w:val="clear" w:color="auto" w:fill="auto"/>
              <w:spacing w:line="260" w:lineRule="exact"/>
              <w:jc w:val="center"/>
              <w:rPr>
                <w:sz w:val="28"/>
                <w:szCs w:val="28"/>
              </w:rPr>
            </w:pPr>
            <w:r>
              <w:rPr>
                <w:sz w:val="28"/>
                <w:szCs w:val="28"/>
              </w:rPr>
              <w:t>8.</w:t>
            </w:r>
          </w:p>
        </w:tc>
        <w:tc>
          <w:tcPr>
            <w:tcW w:w="5284" w:type="dxa"/>
            <w:shd w:val="clear" w:color="auto" w:fill="FFFFFF"/>
            <w:tcMar>
              <w:top w:w="17" w:type="dxa"/>
              <w:left w:w="50" w:type="dxa"/>
              <w:bottom w:w="17" w:type="dxa"/>
              <w:right w:w="50" w:type="dxa"/>
            </w:tcMar>
          </w:tcPr>
          <w:p w:rsidR="00546F38" w:rsidRPr="001074DB" w:rsidRDefault="00546F38" w:rsidP="0034696C">
            <w:pPr>
              <w:pStyle w:val="24"/>
              <w:shd w:val="clear" w:color="auto" w:fill="auto"/>
              <w:ind w:left="132" w:right="109"/>
              <w:rPr>
                <w:sz w:val="28"/>
                <w:szCs w:val="28"/>
              </w:rPr>
            </w:pPr>
            <w:r w:rsidRPr="001074DB">
              <w:rPr>
                <w:sz w:val="28"/>
                <w:szCs w:val="28"/>
              </w:rPr>
              <w:t>Подготовка и представление для утверждения программы профилактики нарушений на 2022 год и плановый период 2022-2023 годов</w:t>
            </w:r>
          </w:p>
        </w:tc>
        <w:tc>
          <w:tcPr>
            <w:tcW w:w="1659" w:type="dxa"/>
            <w:shd w:val="clear" w:color="auto" w:fill="FFFFFF"/>
            <w:tcMar>
              <w:top w:w="17" w:type="dxa"/>
              <w:left w:w="50" w:type="dxa"/>
              <w:bottom w:w="17" w:type="dxa"/>
              <w:right w:w="50" w:type="dxa"/>
            </w:tcMar>
          </w:tcPr>
          <w:p w:rsidR="00546F38" w:rsidRDefault="00546F38" w:rsidP="004001B1">
            <w:pPr>
              <w:pStyle w:val="24"/>
              <w:shd w:val="clear" w:color="auto" w:fill="auto"/>
              <w:spacing w:line="260" w:lineRule="exact"/>
              <w:jc w:val="center"/>
              <w:rPr>
                <w:sz w:val="28"/>
                <w:szCs w:val="28"/>
              </w:rPr>
            </w:pPr>
            <w:r>
              <w:rPr>
                <w:sz w:val="28"/>
                <w:szCs w:val="28"/>
              </w:rPr>
              <w:t>до 10 декабря</w:t>
            </w:r>
          </w:p>
          <w:p w:rsidR="00546F38" w:rsidRDefault="00546F38" w:rsidP="004001B1">
            <w:pPr>
              <w:pStyle w:val="24"/>
              <w:shd w:val="clear" w:color="auto" w:fill="auto"/>
              <w:spacing w:line="260" w:lineRule="exact"/>
              <w:jc w:val="center"/>
              <w:rPr>
                <w:sz w:val="28"/>
                <w:szCs w:val="28"/>
              </w:rPr>
            </w:pPr>
            <w:r>
              <w:rPr>
                <w:sz w:val="28"/>
                <w:szCs w:val="28"/>
              </w:rPr>
              <w:t>2022года,</w:t>
            </w:r>
          </w:p>
          <w:p w:rsidR="0003065B" w:rsidRDefault="0003065B" w:rsidP="004001B1">
            <w:pPr>
              <w:pStyle w:val="24"/>
              <w:shd w:val="clear" w:color="auto" w:fill="auto"/>
              <w:spacing w:line="260" w:lineRule="exact"/>
              <w:jc w:val="center"/>
              <w:rPr>
                <w:sz w:val="28"/>
                <w:szCs w:val="28"/>
              </w:rPr>
            </w:pPr>
          </w:p>
          <w:p w:rsidR="00546F38" w:rsidRDefault="00546F38" w:rsidP="004001B1">
            <w:pPr>
              <w:pStyle w:val="24"/>
              <w:shd w:val="clear" w:color="auto" w:fill="auto"/>
              <w:spacing w:line="260" w:lineRule="exact"/>
              <w:jc w:val="center"/>
              <w:rPr>
                <w:sz w:val="28"/>
                <w:szCs w:val="28"/>
              </w:rPr>
            </w:pPr>
            <w:r>
              <w:rPr>
                <w:sz w:val="28"/>
                <w:szCs w:val="28"/>
              </w:rPr>
              <w:t xml:space="preserve"> до 10 декабря</w:t>
            </w:r>
          </w:p>
          <w:p w:rsidR="00546F38" w:rsidRDefault="00546F38" w:rsidP="004001B1">
            <w:pPr>
              <w:pStyle w:val="24"/>
              <w:shd w:val="clear" w:color="auto" w:fill="auto"/>
              <w:spacing w:line="260" w:lineRule="exact"/>
              <w:jc w:val="center"/>
              <w:rPr>
                <w:sz w:val="28"/>
                <w:szCs w:val="28"/>
              </w:rPr>
            </w:pPr>
            <w:r>
              <w:rPr>
                <w:sz w:val="28"/>
                <w:szCs w:val="28"/>
              </w:rPr>
              <w:t>2023 года</w:t>
            </w:r>
          </w:p>
        </w:tc>
        <w:tc>
          <w:tcPr>
            <w:tcW w:w="2169" w:type="dxa"/>
            <w:shd w:val="clear" w:color="auto" w:fill="FFFFFF"/>
            <w:tcMar>
              <w:top w:w="17" w:type="dxa"/>
              <w:left w:w="50" w:type="dxa"/>
              <w:bottom w:w="17" w:type="dxa"/>
              <w:right w:w="50" w:type="dxa"/>
            </w:tcMar>
            <w:vAlign w:val="center"/>
          </w:tcPr>
          <w:p w:rsidR="00546F38" w:rsidRPr="00AF76C7" w:rsidRDefault="00546F38" w:rsidP="004001B1">
            <w:pPr>
              <w:rPr>
                <w:sz w:val="28"/>
                <w:szCs w:val="28"/>
              </w:rPr>
            </w:pPr>
            <w:r w:rsidRPr="00AF76C7">
              <w:rPr>
                <w:sz w:val="28"/>
                <w:szCs w:val="28"/>
              </w:rPr>
              <w:t>Муниципальный инспектор по контролю за использованием земель и охране окружающей среды</w:t>
            </w:r>
          </w:p>
        </w:tc>
      </w:tr>
    </w:tbl>
    <w:p w:rsidR="00E723B1" w:rsidRPr="00AF76C7" w:rsidRDefault="00E723B1" w:rsidP="00E723B1">
      <w:pPr>
        <w:rPr>
          <w:sz w:val="28"/>
          <w:szCs w:val="28"/>
        </w:rPr>
      </w:pPr>
    </w:p>
    <w:p w:rsidR="00E723B1" w:rsidRPr="001600E6" w:rsidRDefault="00E723B1" w:rsidP="00D46CE3">
      <w:pPr>
        <w:autoSpaceDE w:val="0"/>
        <w:autoSpaceDN w:val="0"/>
        <w:adjustRightInd w:val="0"/>
        <w:ind w:firstLine="708"/>
        <w:jc w:val="center"/>
        <w:rPr>
          <w:sz w:val="28"/>
          <w:szCs w:val="28"/>
        </w:rPr>
      </w:pPr>
      <w:r w:rsidRPr="001600E6">
        <w:rPr>
          <w:sz w:val="28"/>
          <w:szCs w:val="28"/>
        </w:rPr>
        <w:t xml:space="preserve">Раздел </w:t>
      </w:r>
      <w:r>
        <w:rPr>
          <w:sz w:val="28"/>
          <w:szCs w:val="28"/>
          <w:lang w:val="en-US"/>
        </w:rPr>
        <w:t>III</w:t>
      </w:r>
      <w:r w:rsidR="00D46CE3">
        <w:rPr>
          <w:sz w:val="28"/>
          <w:szCs w:val="28"/>
        </w:rPr>
        <w:t>.</w:t>
      </w:r>
      <w:r w:rsidRPr="001600E6">
        <w:rPr>
          <w:sz w:val="28"/>
          <w:szCs w:val="28"/>
        </w:rPr>
        <w:t>Отчетные показатели программы</w:t>
      </w:r>
    </w:p>
    <w:p w:rsidR="00E723B1" w:rsidRPr="001600E6" w:rsidRDefault="00E723B1" w:rsidP="00E723B1">
      <w:pPr>
        <w:autoSpaceDE w:val="0"/>
        <w:autoSpaceDN w:val="0"/>
        <w:adjustRightInd w:val="0"/>
        <w:ind w:firstLine="708"/>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29"/>
        <w:gridCol w:w="1701"/>
        <w:gridCol w:w="1559"/>
        <w:gridCol w:w="1134"/>
        <w:gridCol w:w="992"/>
        <w:gridCol w:w="992"/>
      </w:tblGrid>
      <w:tr w:rsidR="00E723B1" w:rsidRPr="001600E6" w:rsidTr="001074DB">
        <w:trPr>
          <w:trHeight w:val="606"/>
        </w:trPr>
        <w:tc>
          <w:tcPr>
            <w:tcW w:w="540" w:type="dxa"/>
            <w:vMerge w:val="restart"/>
            <w:vAlign w:val="center"/>
          </w:tcPr>
          <w:p w:rsidR="00E723B1" w:rsidRPr="0003065B" w:rsidRDefault="00E723B1" w:rsidP="001074DB">
            <w:pPr>
              <w:tabs>
                <w:tab w:val="left" w:pos="276"/>
              </w:tabs>
              <w:autoSpaceDE w:val="0"/>
              <w:autoSpaceDN w:val="0"/>
              <w:adjustRightInd w:val="0"/>
              <w:jc w:val="center"/>
              <w:rPr>
                <w:sz w:val="28"/>
                <w:szCs w:val="28"/>
              </w:rPr>
            </w:pPr>
            <w:r w:rsidRPr="0003065B">
              <w:rPr>
                <w:sz w:val="28"/>
                <w:szCs w:val="28"/>
              </w:rPr>
              <w:t>№ п/п</w:t>
            </w:r>
          </w:p>
        </w:tc>
        <w:tc>
          <w:tcPr>
            <w:tcW w:w="2829" w:type="dxa"/>
            <w:vMerge w:val="restart"/>
            <w:vAlign w:val="center"/>
          </w:tcPr>
          <w:p w:rsidR="00E723B1" w:rsidRPr="0003065B" w:rsidRDefault="00E723B1" w:rsidP="001074DB">
            <w:pPr>
              <w:tabs>
                <w:tab w:val="left" w:pos="276"/>
              </w:tabs>
              <w:autoSpaceDE w:val="0"/>
              <w:autoSpaceDN w:val="0"/>
              <w:adjustRightInd w:val="0"/>
              <w:jc w:val="center"/>
              <w:rPr>
                <w:sz w:val="28"/>
                <w:szCs w:val="28"/>
              </w:rPr>
            </w:pPr>
            <w:r w:rsidRPr="0003065B">
              <w:rPr>
                <w:sz w:val="28"/>
                <w:szCs w:val="28"/>
              </w:rPr>
              <w:t>Показатель</w:t>
            </w:r>
          </w:p>
        </w:tc>
        <w:tc>
          <w:tcPr>
            <w:tcW w:w="1701" w:type="dxa"/>
            <w:vMerge w:val="restart"/>
            <w:vAlign w:val="center"/>
          </w:tcPr>
          <w:p w:rsidR="00E723B1" w:rsidRPr="0003065B" w:rsidRDefault="00E723B1" w:rsidP="001074DB">
            <w:pPr>
              <w:tabs>
                <w:tab w:val="left" w:pos="276"/>
              </w:tabs>
              <w:autoSpaceDE w:val="0"/>
              <w:autoSpaceDN w:val="0"/>
              <w:adjustRightInd w:val="0"/>
              <w:jc w:val="center"/>
              <w:rPr>
                <w:sz w:val="28"/>
                <w:szCs w:val="28"/>
              </w:rPr>
            </w:pPr>
            <w:r w:rsidRPr="0003065B">
              <w:rPr>
                <w:sz w:val="28"/>
                <w:szCs w:val="28"/>
              </w:rPr>
              <w:t>Тип показателя</w:t>
            </w:r>
          </w:p>
        </w:tc>
        <w:tc>
          <w:tcPr>
            <w:tcW w:w="1559" w:type="dxa"/>
            <w:vMerge w:val="restart"/>
            <w:vAlign w:val="center"/>
          </w:tcPr>
          <w:p w:rsidR="00E723B1" w:rsidRPr="0003065B" w:rsidRDefault="00E723B1" w:rsidP="001074DB">
            <w:pPr>
              <w:tabs>
                <w:tab w:val="left" w:pos="276"/>
              </w:tabs>
              <w:autoSpaceDE w:val="0"/>
              <w:autoSpaceDN w:val="0"/>
              <w:adjustRightInd w:val="0"/>
              <w:jc w:val="center"/>
              <w:rPr>
                <w:sz w:val="28"/>
                <w:szCs w:val="28"/>
              </w:rPr>
            </w:pPr>
            <w:r w:rsidRPr="0003065B">
              <w:rPr>
                <w:sz w:val="28"/>
                <w:szCs w:val="28"/>
              </w:rPr>
              <w:t>Базовое значение показателя</w:t>
            </w:r>
          </w:p>
        </w:tc>
        <w:tc>
          <w:tcPr>
            <w:tcW w:w="1134" w:type="dxa"/>
            <w:vMerge w:val="restart"/>
            <w:vAlign w:val="center"/>
          </w:tcPr>
          <w:p w:rsidR="00E723B1" w:rsidRPr="0003065B" w:rsidRDefault="001074DB" w:rsidP="001074DB">
            <w:pPr>
              <w:tabs>
                <w:tab w:val="left" w:pos="276"/>
              </w:tabs>
              <w:autoSpaceDE w:val="0"/>
              <w:autoSpaceDN w:val="0"/>
              <w:adjustRightInd w:val="0"/>
              <w:jc w:val="center"/>
              <w:rPr>
                <w:sz w:val="28"/>
                <w:szCs w:val="28"/>
              </w:rPr>
            </w:pPr>
            <w:r w:rsidRPr="0003065B">
              <w:rPr>
                <w:sz w:val="28"/>
                <w:szCs w:val="28"/>
              </w:rPr>
              <w:t>Период 2021</w:t>
            </w:r>
            <w:r w:rsidR="00E723B1" w:rsidRPr="0003065B">
              <w:rPr>
                <w:sz w:val="28"/>
                <w:szCs w:val="28"/>
              </w:rPr>
              <w:t xml:space="preserve"> год</w:t>
            </w:r>
          </w:p>
        </w:tc>
        <w:tc>
          <w:tcPr>
            <w:tcW w:w="1984" w:type="dxa"/>
            <w:gridSpan w:val="2"/>
            <w:vAlign w:val="center"/>
          </w:tcPr>
          <w:p w:rsidR="00E723B1" w:rsidRPr="0003065B" w:rsidRDefault="00E723B1" w:rsidP="001074DB">
            <w:pPr>
              <w:tabs>
                <w:tab w:val="left" w:pos="276"/>
              </w:tabs>
              <w:autoSpaceDE w:val="0"/>
              <w:autoSpaceDN w:val="0"/>
              <w:adjustRightInd w:val="0"/>
              <w:jc w:val="center"/>
              <w:rPr>
                <w:sz w:val="28"/>
                <w:szCs w:val="28"/>
              </w:rPr>
            </w:pPr>
            <w:r w:rsidRPr="0003065B">
              <w:rPr>
                <w:sz w:val="28"/>
                <w:szCs w:val="28"/>
              </w:rPr>
              <w:t>Плановый период</w:t>
            </w:r>
          </w:p>
        </w:tc>
      </w:tr>
      <w:tr w:rsidR="00E723B1" w:rsidRPr="001600E6" w:rsidTr="001074DB">
        <w:tc>
          <w:tcPr>
            <w:tcW w:w="540" w:type="dxa"/>
            <w:vMerge/>
            <w:vAlign w:val="center"/>
          </w:tcPr>
          <w:p w:rsidR="00E723B1" w:rsidRPr="0003065B" w:rsidRDefault="00E723B1" w:rsidP="001074DB">
            <w:pPr>
              <w:jc w:val="center"/>
              <w:rPr>
                <w:rFonts w:eastAsia="Calibri"/>
                <w:sz w:val="28"/>
                <w:szCs w:val="28"/>
              </w:rPr>
            </w:pPr>
          </w:p>
        </w:tc>
        <w:tc>
          <w:tcPr>
            <w:tcW w:w="2829" w:type="dxa"/>
            <w:vMerge/>
            <w:vAlign w:val="center"/>
          </w:tcPr>
          <w:p w:rsidR="00E723B1" w:rsidRPr="0003065B" w:rsidRDefault="00E723B1" w:rsidP="001074DB">
            <w:pPr>
              <w:jc w:val="center"/>
              <w:rPr>
                <w:rFonts w:eastAsia="Calibri"/>
                <w:sz w:val="28"/>
                <w:szCs w:val="28"/>
              </w:rPr>
            </w:pPr>
          </w:p>
        </w:tc>
        <w:tc>
          <w:tcPr>
            <w:tcW w:w="1701" w:type="dxa"/>
            <w:vMerge/>
            <w:vAlign w:val="center"/>
          </w:tcPr>
          <w:p w:rsidR="00E723B1" w:rsidRPr="0003065B" w:rsidRDefault="00E723B1" w:rsidP="001074DB">
            <w:pPr>
              <w:jc w:val="center"/>
              <w:rPr>
                <w:rFonts w:eastAsia="Calibri"/>
                <w:sz w:val="28"/>
                <w:szCs w:val="28"/>
              </w:rPr>
            </w:pPr>
          </w:p>
        </w:tc>
        <w:tc>
          <w:tcPr>
            <w:tcW w:w="1559" w:type="dxa"/>
            <w:vMerge/>
            <w:vAlign w:val="center"/>
          </w:tcPr>
          <w:p w:rsidR="00E723B1" w:rsidRPr="0003065B" w:rsidRDefault="00E723B1" w:rsidP="001074DB">
            <w:pPr>
              <w:jc w:val="center"/>
              <w:rPr>
                <w:rFonts w:eastAsia="Calibri"/>
                <w:sz w:val="28"/>
                <w:szCs w:val="28"/>
              </w:rPr>
            </w:pPr>
          </w:p>
        </w:tc>
        <w:tc>
          <w:tcPr>
            <w:tcW w:w="1134" w:type="dxa"/>
            <w:vMerge/>
            <w:vAlign w:val="center"/>
          </w:tcPr>
          <w:p w:rsidR="00E723B1" w:rsidRPr="0003065B" w:rsidRDefault="00E723B1" w:rsidP="001074DB">
            <w:pPr>
              <w:tabs>
                <w:tab w:val="left" w:pos="276"/>
              </w:tabs>
              <w:autoSpaceDE w:val="0"/>
              <w:autoSpaceDN w:val="0"/>
              <w:adjustRightInd w:val="0"/>
              <w:jc w:val="center"/>
              <w:rPr>
                <w:sz w:val="28"/>
                <w:szCs w:val="28"/>
              </w:rPr>
            </w:pPr>
          </w:p>
        </w:tc>
        <w:tc>
          <w:tcPr>
            <w:tcW w:w="992" w:type="dxa"/>
            <w:vAlign w:val="center"/>
          </w:tcPr>
          <w:p w:rsidR="00E723B1" w:rsidRPr="0003065B" w:rsidRDefault="001074DB" w:rsidP="001074DB">
            <w:pPr>
              <w:tabs>
                <w:tab w:val="left" w:pos="276"/>
              </w:tabs>
              <w:autoSpaceDE w:val="0"/>
              <w:autoSpaceDN w:val="0"/>
              <w:adjustRightInd w:val="0"/>
              <w:jc w:val="center"/>
              <w:rPr>
                <w:sz w:val="28"/>
                <w:szCs w:val="28"/>
              </w:rPr>
            </w:pPr>
            <w:r w:rsidRPr="0003065B">
              <w:rPr>
                <w:sz w:val="28"/>
                <w:szCs w:val="28"/>
              </w:rPr>
              <w:t>2022</w:t>
            </w:r>
            <w:r w:rsidR="00E723B1" w:rsidRPr="0003065B">
              <w:rPr>
                <w:sz w:val="28"/>
                <w:szCs w:val="28"/>
              </w:rPr>
              <w:t xml:space="preserve"> год</w:t>
            </w:r>
          </w:p>
        </w:tc>
        <w:tc>
          <w:tcPr>
            <w:tcW w:w="992" w:type="dxa"/>
            <w:vAlign w:val="center"/>
          </w:tcPr>
          <w:p w:rsidR="00E723B1" w:rsidRPr="0003065B" w:rsidRDefault="001074DB" w:rsidP="001074DB">
            <w:pPr>
              <w:tabs>
                <w:tab w:val="left" w:pos="276"/>
              </w:tabs>
              <w:autoSpaceDE w:val="0"/>
              <w:autoSpaceDN w:val="0"/>
              <w:adjustRightInd w:val="0"/>
              <w:jc w:val="center"/>
              <w:rPr>
                <w:sz w:val="28"/>
                <w:szCs w:val="28"/>
              </w:rPr>
            </w:pPr>
            <w:r w:rsidRPr="0003065B">
              <w:rPr>
                <w:sz w:val="28"/>
                <w:szCs w:val="28"/>
              </w:rPr>
              <w:t>2023</w:t>
            </w:r>
            <w:r w:rsidR="00E723B1" w:rsidRPr="0003065B">
              <w:rPr>
                <w:sz w:val="28"/>
                <w:szCs w:val="28"/>
              </w:rPr>
              <w:t xml:space="preserve"> год</w:t>
            </w:r>
          </w:p>
        </w:tc>
      </w:tr>
      <w:tr w:rsidR="00E723B1" w:rsidRPr="001600E6" w:rsidTr="001074DB">
        <w:tc>
          <w:tcPr>
            <w:tcW w:w="540" w:type="dxa"/>
          </w:tcPr>
          <w:p w:rsidR="00E723B1" w:rsidRPr="0003065B" w:rsidRDefault="00E723B1" w:rsidP="004001B1">
            <w:pPr>
              <w:tabs>
                <w:tab w:val="left" w:pos="276"/>
              </w:tabs>
              <w:autoSpaceDE w:val="0"/>
              <w:autoSpaceDN w:val="0"/>
              <w:adjustRightInd w:val="0"/>
              <w:jc w:val="center"/>
              <w:rPr>
                <w:sz w:val="28"/>
                <w:szCs w:val="28"/>
              </w:rPr>
            </w:pPr>
            <w:r w:rsidRPr="0003065B">
              <w:rPr>
                <w:sz w:val="28"/>
                <w:szCs w:val="28"/>
              </w:rPr>
              <w:t>1</w:t>
            </w:r>
          </w:p>
        </w:tc>
        <w:tc>
          <w:tcPr>
            <w:tcW w:w="2829" w:type="dxa"/>
          </w:tcPr>
          <w:p w:rsidR="00E723B1" w:rsidRPr="0003065B" w:rsidRDefault="00E723B1" w:rsidP="001074DB">
            <w:pPr>
              <w:tabs>
                <w:tab w:val="left" w:pos="276"/>
              </w:tabs>
              <w:autoSpaceDE w:val="0"/>
              <w:autoSpaceDN w:val="0"/>
              <w:adjustRightInd w:val="0"/>
              <w:jc w:val="both"/>
              <w:rPr>
                <w:sz w:val="28"/>
                <w:szCs w:val="28"/>
              </w:rPr>
            </w:pPr>
            <w:r w:rsidRPr="0003065B">
              <w:rPr>
                <w:sz w:val="28"/>
                <w:szCs w:val="28"/>
              </w:rPr>
              <w:t>Снижение доли нарушений, выявленных в рамках муниципального контроля, в отношении к предыдущему периоду</w:t>
            </w:r>
          </w:p>
        </w:tc>
        <w:tc>
          <w:tcPr>
            <w:tcW w:w="1701" w:type="dxa"/>
          </w:tcPr>
          <w:p w:rsidR="00E723B1" w:rsidRPr="0003065B" w:rsidRDefault="00E723B1" w:rsidP="004001B1">
            <w:pPr>
              <w:tabs>
                <w:tab w:val="left" w:pos="276"/>
              </w:tabs>
              <w:autoSpaceDE w:val="0"/>
              <w:autoSpaceDN w:val="0"/>
              <w:adjustRightInd w:val="0"/>
              <w:jc w:val="center"/>
              <w:rPr>
                <w:sz w:val="28"/>
                <w:szCs w:val="28"/>
              </w:rPr>
            </w:pPr>
            <w:r w:rsidRPr="0003065B">
              <w:rPr>
                <w:sz w:val="28"/>
                <w:szCs w:val="28"/>
              </w:rPr>
              <w:t>аналитический</w:t>
            </w:r>
          </w:p>
        </w:tc>
        <w:tc>
          <w:tcPr>
            <w:tcW w:w="1559" w:type="dxa"/>
          </w:tcPr>
          <w:p w:rsidR="00E723B1" w:rsidRPr="0003065B" w:rsidRDefault="00E723B1" w:rsidP="004001B1">
            <w:pPr>
              <w:tabs>
                <w:tab w:val="left" w:pos="276"/>
              </w:tabs>
              <w:autoSpaceDE w:val="0"/>
              <w:autoSpaceDN w:val="0"/>
              <w:adjustRightInd w:val="0"/>
              <w:jc w:val="center"/>
              <w:rPr>
                <w:sz w:val="28"/>
                <w:szCs w:val="28"/>
              </w:rPr>
            </w:pPr>
            <w:r w:rsidRPr="0003065B">
              <w:rPr>
                <w:sz w:val="28"/>
                <w:szCs w:val="28"/>
              </w:rPr>
              <w:t>100%</w:t>
            </w:r>
          </w:p>
        </w:tc>
        <w:tc>
          <w:tcPr>
            <w:tcW w:w="1134" w:type="dxa"/>
          </w:tcPr>
          <w:p w:rsidR="00E723B1" w:rsidRPr="0003065B" w:rsidRDefault="00E723B1" w:rsidP="004001B1">
            <w:pPr>
              <w:tabs>
                <w:tab w:val="left" w:pos="276"/>
              </w:tabs>
              <w:autoSpaceDE w:val="0"/>
              <w:autoSpaceDN w:val="0"/>
              <w:adjustRightInd w:val="0"/>
              <w:jc w:val="center"/>
              <w:rPr>
                <w:sz w:val="28"/>
                <w:szCs w:val="28"/>
              </w:rPr>
            </w:pPr>
            <w:r w:rsidRPr="0003065B">
              <w:rPr>
                <w:sz w:val="28"/>
                <w:szCs w:val="28"/>
              </w:rPr>
              <w:t>93%</w:t>
            </w:r>
          </w:p>
        </w:tc>
        <w:tc>
          <w:tcPr>
            <w:tcW w:w="992" w:type="dxa"/>
          </w:tcPr>
          <w:p w:rsidR="00E723B1" w:rsidRPr="0003065B" w:rsidRDefault="00E723B1" w:rsidP="004001B1">
            <w:pPr>
              <w:tabs>
                <w:tab w:val="left" w:pos="276"/>
              </w:tabs>
              <w:autoSpaceDE w:val="0"/>
              <w:autoSpaceDN w:val="0"/>
              <w:adjustRightInd w:val="0"/>
              <w:jc w:val="center"/>
              <w:rPr>
                <w:sz w:val="28"/>
                <w:szCs w:val="28"/>
              </w:rPr>
            </w:pPr>
            <w:r w:rsidRPr="0003065B">
              <w:rPr>
                <w:sz w:val="28"/>
                <w:szCs w:val="28"/>
              </w:rPr>
              <w:t>90%</w:t>
            </w:r>
          </w:p>
        </w:tc>
        <w:tc>
          <w:tcPr>
            <w:tcW w:w="992" w:type="dxa"/>
          </w:tcPr>
          <w:p w:rsidR="00E723B1" w:rsidRPr="0003065B" w:rsidRDefault="00E723B1" w:rsidP="004001B1">
            <w:pPr>
              <w:tabs>
                <w:tab w:val="left" w:pos="276"/>
              </w:tabs>
              <w:autoSpaceDE w:val="0"/>
              <w:autoSpaceDN w:val="0"/>
              <w:adjustRightInd w:val="0"/>
              <w:jc w:val="center"/>
              <w:rPr>
                <w:sz w:val="28"/>
                <w:szCs w:val="28"/>
              </w:rPr>
            </w:pPr>
            <w:r w:rsidRPr="0003065B">
              <w:rPr>
                <w:sz w:val="28"/>
                <w:szCs w:val="28"/>
              </w:rPr>
              <w:t>85%</w:t>
            </w:r>
          </w:p>
        </w:tc>
      </w:tr>
      <w:tr w:rsidR="00E723B1" w:rsidRPr="001600E6" w:rsidTr="001074DB">
        <w:tc>
          <w:tcPr>
            <w:tcW w:w="540" w:type="dxa"/>
          </w:tcPr>
          <w:p w:rsidR="00E723B1" w:rsidRPr="0003065B" w:rsidRDefault="00E723B1" w:rsidP="004001B1">
            <w:pPr>
              <w:tabs>
                <w:tab w:val="left" w:pos="276"/>
              </w:tabs>
              <w:autoSpaceDE w:val="0"/>
              <w:autoSpaceDN w:val="0"/>
              <w:adjustRightInd w:val="0"/>
              <w:jc w:val="center"/>
              <w:rPr>
                <w:sz w:val="28"/>
                <w:szCs w:val="28"/>
              </w:rPr>
            </w:pPr>
            <w:r w:rsidRPr="0003065B">
              <w:rPr>
                <w:sz w:val="28"/>
                <w:szCs w:val="28"/>
              </w:rPr>
              <w:t>2</w:t>
            </w:r>
          </w:p>
        </w:tc>
        <w:tc>
          <w:tcPr>
            <w:tcW w:w="2829" w:type="dxa"/>
          </w:tcPr>
          <w:p w:rsidR="00E723B1" w:rsidRPr="0003065B" w:rsidRDefault="00E723B1" w:rsidP="001074DB">
            <w:pPr>
              <w:tabs>
                <w:tab w:val="left" w:pos="276"/>
              </w:tabs>
              <w:autoSpaceDE w:val="0"/>
              <w:autoSpaceDN w:val="0"/>
              <w:adjustRightInd w:val="0"/>
              <w:jc w:val="both"/>
              <w:rPr>
                <w:sz w:val="28"/>
                <w:szCs w:val="28"/>
              </w:rPr>
            </w:pPr>
            <w:r w:rsidRPr="0003065B">
              <w:rPr>
                <w:sz w:val="28"/>
                <w:szCs w:val="28"/>
              </w:rPr>
              <w:t>Увеличение доли мероприятий по профилактике нарушений обязательных требований, установленных муниципальными правовыми  актами</w:t>
            </w:r>
          </w:p>
        </w:tc>
        <w:tc>
          <w:tcPr>
            <w:tcW w:w="1701" w:type="dxa"/>
          </w:tcPr>
          <w:p w:rsidR="00E723B1" w:rsidRPr="0003065B" w:rsidRDefault="00E723B1" w:rsidP="004001B1">
            <w:pPr>
              <w:tabs>
                <w:tab w:val="left" w:pos="276"/>
              </w:tabs>
              <w:autoSpaceDE w:val="0"/>
              <w:autoSpaceDN w:val="0"/>
              <w:adjustRightInd w:val="0"/>
              <w:jc w:val="center"/>
              <w:rPr>
                <w:sz w:val="28"/>
                <w:szCs w:val="28"/>
              </w:rPr>
            </w:pPr>
            <w:r w:rsidRPr="0003065B">
              <w:rPr>
                <w:sz w:val="28"/>
                <w:szCs w:val="28"/>
              </w:rPr>
              <w:t>аналитический</w:t>
            </w:r>
          </w:p>
        </w:tc>
        <w:tc>
          <w:tcPr>
            <w:tcW w:w="1559" w:type="dxa"/>
          </w:tcPr>
          <w:p w:rsidR="00E723B1" w:rsidRPr="0003065B" w:rsidRDefault="00E723B1" w:rsidP="004001B1">
            <w:pPr>
              <w:tabs>
                <w:tab w:val="left" w:pos="276"/>
              </w:tabs>
              <w:autoSpaceDE w:val="0"/>
              <w:autoSpaceDN w:val="0"/>
              <w:adjustRightInd w:val="0"/>
              <w:jc w:val="center"/>
              <w:rPr>
                <w:sz w:val="28"/>
                <w:szCs w:val="28"/>
              </w:rPr>
            </w:pPr>
            <w:r w:rsidRPr="0003065B">
              <w:rPr>
                <w:sz w:val="28"/>
                <w:szCs w:val="28"/>
              </w:rPr>
              <w:t>100%</w:t>
            </w:r>
          </w:p>
        </w:tc>
        <w:tc>
          <w:tcPr>
            <w:tcW w:w="1134" w:type="dxa"/>
          </w:tcPr>
          <w:p w:rsidR="00E723B1" w:rsidRPr="0003065B" w:rsidRDefault="00546F38" w:rsidP="004001B1">
            <w:pPr>
              <w:tabs>
                <w:tab w:val="left" w:pos="276"/>
              </w:tabs>
              <w:autoSpaceDE w:val="0"/>
              <w:autoSpaceDN w:val="0"/>
              <w:adjustRightInd w:val="0"/>
              <w:jc w:val="center"/>
              <w:rPr>
                <w:sz w:val="28"/>
                <w:szCs w:val="28"/>
              </w:rPr>
            </w:pPr>
            <w:r w:rsidRPr="0003065B">
              <w:rPr>
                <w:sz w:val="28"/>
                <w:szCs w:val="28"/>
              </w:rPr>
              <w:t>100</w:t>
            </w:r>
            <w:r w:rsidR="00E723B1" w:rsidRPr="0003065B">
              <w:rPr>
                <w:sz w:val="28"/>
                <w:szCs w:val="28"/>
              </w:rPr>
              <w:t>%</w:t>
            </w:r>
          </w:p>
        </w:tc>
        <w:tc>
          <w:tcPr>
            <w:tcW w:w="992" w:type="dxa"/>
          </w:tcPr>
          <w:p w:rsidR="00E723B1" w:rsidRPr="0003065B" w:rsidRDefault="00546F38" w:rsidP="004001B1">
            <w:pPr>
              <w:tabs>
                <w:tab w:val="left" w:pos="276"/>
              </w:tabs>
              <w:autoSpaceDE w:val="0"/>
              <w:autoSpaceDN w:val="0"/>
              <w:adjustRightInd w:val="0"/>
              <w:jc w:val="center"/>
              <w:rPr>
                <w:sz w:val="28"/>
                <w:szCs w:val="28"/>
              </w:rPr>
            </w:pPr>
            <w:r w:rsidRPr="0003065B">
              <w:rPr>
                <w:sz w:val="28"/>
                <w:szCs w:val="28"/>
              </w:rPr>
              <w:t>105</w:t>
            </w:r>
            <w:r w:rsidR="00E723B1" w:rsidRPr="0003065B">
              <w:rPr>
                <w:sz w:val="28"/>
                <w:szCs w:val="28"/>
              </w:rPr>
              <w:t>%</w:t>
            </w:r>
          </w:p>
        </w:tc>
        <w:tc>
          <w:tcPr>
            <w:tcW w:w="992" w:type="dxa"/>
          </w:tcPr>
          <w:p w:rsidR="00E723B1" w:rsidRPr="0003065B" w:rsidRDefault="00546F38" w:rsidP="004001B1">
            <w:pPr>
              <w:tabs>
                <w:tab w:val="left" w:pos="276"/>
              </w:tabs>
              <w:autoSpaceDE w:val="0"/>
              <w:autoSpaceDN w:val="0"/>
              <w:adjustRightInd w:val="0"/>
              <w:jc w:val="center"/>
              <w:rPr>
                <w:sz w:val="28"/>
                <w:szCs w:val="28"/>
              </w:rPr>
            </w:pPr>
            <w:r w:rsidRPr="0003065B">
              <w:rPr>
                <w:sz w:val="28"/>
                <w:szCs w:val="28"/>
              </w:rPr>
              <w:t>110</w:t>
            </w:r>
            <w:r w:rsidR="00E723B1" w:rsidRPr="0003065B">
              <w:rPr>
                <w:sz w:val="28"/>
                <w:szCs w:val="28"/>
              </w:rPr>
              <w:t>%</w:t>
            </w:r>
          </w:p>
        </w:tc>
      </w:tr>
    </w:tbl>
    <w:p w:rsidR="00E723B1" w:rsidRPr="001600E6" w:rsidRDefault="00E723B1" w:rsidP="0003065B">
      <w:pPr>
        <w:autoSpaceDE w:val="0"/>
        <w:autoSpaceDN w:val="0"/>
        <w:adjustRightInd w:val="0"/>
        <w:rPr>
          <w:sz w:val="28"/>
          <w:szCs w:val="28"/>
        </w:rPr>
      </w:pPr>
    </w:p>
    <w:p w:rsidR="009914D7" w:rsidRDefault="009914D7" w:rsidP="009914D7">
      <w:pPr>
        <w:autoSpaceDE w:val="0"/>
        <w:autoSpaceDN w:val="0"/>
        <w:adjustRightInd w:val="0"/>
        <w:rPr>
          <w:sz w:val="28"/>
          <w:szCs w:val="28"/>
        </w:rPr>
      </w:pPr>
    </w:p>
    <w:p w:rsidR="009914D7" w:rsidRDefault="009914D7" w:rsidP="009914D7">
      <w:pPr>
        <w:autoSpaceDE w:val="0"/>
        <w:autoSpaceDN w:val="0"/>
        <w:adjustRightInd w:val="0"/>
        <w:rPr>
          <w:sz w:val="28"/>
          <w:szCs w:val="28"/>
        </w:rPr>
      </w:pPr>
    </w:p>
    <w:p w:rsidR="00E723B1" w:rsidRDefault="00E723B1" w:rsidP="009914D7">
      <w:pPr>
        <w:autoSpaceDE w:val="0"/>
        <w:autoSpaceDN w:val="0"/>
        <w:adjustRightInd w:val="0"/>
        <w:jc w:val="center"/>
        <w:rPr>
          <w:sz w:val="28"/>
          <w:szCs w:val="28"/>
        </w:rPr>
      </w:pPr>
      <w:r>
        <w:rPr>
          <w:sz w:val="28"/>
          <w:szCs w:val="28"/>
        </w:rPr>
        <w:lastRenderedPageBreak/>
        <w:t xml:space="preserve">Раздел </w:t>
      </w:r>
      <w:r>
        <w:rPr>
          <w:sz w:val="28"/>
          <w:szCs w:val="28"/>
          <w:lang w:val="en-US"/>
        </w:rPr>
        <w:t>IV</w:t>
      </w:r>
      <w:r>
        <w:rPr>
          <w:sz w:val="28"/>
          <w:szCs w:val="28"/>
        </w:rPr>
        <w:t xml:space="preserve">. </w:t>
      </w:r>
      <w:r w:rsidR="00BC3877">
        <w:rPr>
          <w:sz w:val="28"/>
          <w:szCs w:val="28"/>
        </w:rPr>
        <w:t>Ресурсное обеспечение П</w:t>
      </w:r>
      <w:r w:rsidRPr="001600E6">
        <w:rPr>
          <w:sz w:val="28"/>
          <w:szCs w:val="28"/>
        </w:rPr>
        <w:t>рограммы</w:t>
      </w:r>
    </w:p>
    <w:p w:rsidR="00E723B1" w:rsidRPr="001600E6" w:rsidRDefault="00E723B1" w:rsidP="00E723B1">
      <w:pPr>
        <w:autoSpaceDE w:val="0"/>
        <w:autoSpaceDN w:val="0"/>
        <w:adjustRightInd w:val="0"/>
        <w:ind w:firstLine="708"/>
        <w:jc w:val="center"/>
        <w:rPr>
          <w:sz w:val="28"/>
          <w:szCs w:val="28"/>
        </w:rPr>
      </w:pPr>
    </w:p>
    <w:p w:rsidR="00E723B1" w:rsidRPr="006466B9" w:rsidRDefault="00E723B1" w:rsidP="00E723B1">
      <w:pPr>
        <w:autoSpaceDE w:val="0"/>
        <w:autoSpaceDN w:val="0"/>
        <w:adjustRightInd w:val="0"/>
        <w:ind w:firstLine="708"/>
        <w:jc w:val="both"/>
        <w:rPr>
          <w:sz w:val="28"/>
          <w:szCs w:val="28"/>
        </w:rPr>
      </w:pPr>
      <w:r w:rsidRPr="006466B9">
        <w:rPr>
          <w:sz w:val="28"/>
          <w:szCs w:val="28"/>
        </w:rPr>
        <w:t>Штатная численность муниципального</w:t>
      </w:r>
      <w:r w:rsidR="00546F38" w:rsidRPr="006466B9">
        <w:rPr>
          <w:sz w:val="28"/>
          <w:szCs w:val="28"/>
        </w:rPr>
        <w:t xml:space="preserve"> </w:t>
      </w:r>
      <w:r w:rsidR="006466B9" w:rsidRPr="006466B9">
        <w:rPr>
          <w:sz w:val="28"/>
          <w:szCs w:val="28"/>
        </w:rPr>
        <w:t>земельного</w:t>
      </w:r>
      <w:r w:rsidR="00546F38" w:rsidRPr="006466B9">
        <w:rPr>
          <w:sz w:val="28"/>
          <w:szCs w:val="28"/>
        </w:rPr>
        <w:t xml:space="preserve"> контроля администрации города Боготола составляет  - 1 со</w:t>
      </w:r>
      <w:r w:rsidR="006466B9" w:rsidRPr="006466B9">
        <w:rPr>
          <w:sz w:val="28"/>
          <w:szCs w:val="28"/>
        </w:rPr>
        <w:t>трудник</w:t>
      </w:r>
      <w:r w:rsidRPr="006466B9">
        <w:rPr>
          <w:sz w:val="28"/>
          <w:szCs w:val="28"/>
        </w:rPr>
        <w:t xml:space="preserve">. </w:t>
      </w:r>
    </w:p>
    <w:p w:rsidR="00E723B1" w:rsidRPr="006466B9" w:rsidRDefault="00E723B1" w:rsidP="00E723B1">
      <w:pPr>
        <w:autoSpaceDE w:val="0"/>
        <w:autoSpaceDN w:val="0"/>
        <w:adjustRightInd w:val="0"/>
        <w:ind w:firstLine="708"/>
        <w:jc w:val="both"/>
        <w:rPr>
          <w:sz w:val="28"/>
          <w:szCs w:val="28"/>
        </w:rPr>
      </w:pPr>
      <w:r w:rsidRPr="006466B9">
        <w:rPr>
          <w:sz w:val="28"/>
          <w:szCs w:val="28"/>
        </w:rPr>
        <w:t>Материальные ресурсы для обеспечения исполнения мероприятий, направленных на профилактику нарушений обязательных требований законодательства при осуществлении муниципального</w:t>
      </w:r>
      <w:r w:rsidR="006466B9" w:rsidRPr="006466B9">
        <w:rPr>
          <w:sz w:val="28"/>
          <w:szCs w:val="28"/>
        </w:rPr>
        <w:t xml:space="preserve"> земельного</w:t>
      </w:r>
      <w:r w:rsidRPr="006466B9">
        <w:rPr>
          <w:sz w:val="28"/>
          <w:szCs w:val="28"/>
        </w:rPr>
        <w:t xml:space="preserve"> контроля на территории </w:t>
      </w:r>
      <w:r w:rsidR="006466B9" w:rsidRPr="006466B9">
        <w:rPr>
          <w:sz w:val="28"/>
          <w:szCs w:val="28"/>
        </w:rPr>
        <w:t xml:space="preserve">муниципального образования город Боготол </w:t>
      </w:r>
      <w:r w:rsidRPr="006466B9">
        <w:rPr>
          <w:sz w:val="28"/>
          <w:szCs w:val="28"/>
        </w:rPr>
        <w:t xml:space="preserve">посредством финансирования в рамках бюджетных средств города </w:t>
      </w:r>
      <w:r w:rsidR="006466B9" w:rsidRPr="006466B9">
        <w:rPr>
          <w:sz w:val="28"/>
          <w:szCs w:val="28"/>
        </w:rPr>
        <w:t>Боготола не обеспечиваются.</w:t>
      </w:r>
    </w:p>
    <w:p w:rsidR="00E723B1" w:rsidRPr="006466B9" w:rsidRDefault="006466B9" w:rsidP="006466B9">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E723B1" w:rsidRPr="006466B9">
        <w:rPr>
          <w:rFonts w:ascii="Times New Roman" w:hAnsi="Times New Roman" w:cs="Times New Roman"/>
          <w:sz w:val="28"/>
          <w:szCs w:val="28"/>
          <w:shd w:val="clear" w:color="auto" w:fill="FFFFFF"/>
        </w:rPr>
        <w:t>Ресурсное обеспечение Программы включает в себя кадровое и информационно-аналитическое обеспечение ее реализации.</w:t>
      </w:r>
      <w:r w:rsidR="00E723B1" w:rsidRPr="006466B9">
        <w:rPr>
          <w:rFonts w:ascii="Times New Roman" w:hAnsi="Times New Roman" w:cs="Times New Roman"/>
          <w:sz w:val="28"/>
          <w:szCs w:val="28"/>
        </w:rPr>
        <w:br/>
      </w:r>
      <w:r w:rsidR="00E723B1" w:rsidRPr="006466B9">
        <w:rPr>
          <w:rFonts w:ascii="Times New Roman" w:hAnsi="Times New Roman" w:cs="Times New Roman"/>
          <w:sz w:val="28"/>
          <w:szCs w:val="28"/>
          <w:shd w:val="clear" w:color="auto" w:fill="FFFFFF"/>
        </w:rPr>
        <w:t>Информационно-аналитическое обеспечение реализации Программы осуществляется с использованием официального сайта органов местного самоуправления</w:t>
      </w:r>
      <w:r w:rsidRPr="006466B9">
        <w:rPr>
          <w:rFonts w:ascii="Times New Roman" w:hAnsi="Times New Roman" w:cs="Times New Roman"/>
          <w:sz w:val="28"/>
          <w:szCs w:val="28"/>
          <w:shd w:val="clear" w:color="auto" w:fill="FFFFFF"/>
        </w:rPr>
        <w:t xml:space="preserve"> - </w:t>
      </w:r>
      <w:r w:rsidRPr="006466B9">
        <w:rPr>
          <w:rFonts w:ascii="Times New Roman" w:hAnsi="Times New Roman" w:cs="Times New Roman"/>
          <w:bCs/>
          <w:sz w:val="28"/>
          <w:szCs w:val="28"/>
        </w:rPr>
        <w:t xml:space="preserve">администрации города Боготола </w:t>
      </w:r>
      <w:r w:rsidR="00E723B1" w:rsidRPr="006466B9">
        <w:rPr>
          <w:rFonts w:ascii="Times New Roman" w:hAnsi="Times New Roman" w:cs="Times New Roman"/>
          <w:sz w:val="28"/>
          <w:szCs w:val="28"/>
          <w:shd w:val="clear" w:color="auto" w:fill="FFFFFF"/>
        </w:rPr>
        <w:t>в информационно-телекоммуникационной сети Интернет</w:t>
      </w:r>
      <w:r>
        <w:rPr>
          <w:rFonts w:ascii="Times New Roman" w:hAnsi="Times New Roman" w:cs="Times New Roman"/>
          <w:sz w:val="28"/>
          <w:szCs w:val="28"/>
          <w:shd w:val="clear" w:color="auto" w:fill="FFFFFF"/>
        </w:rPr>
        <w:t xml:space="preserve"> - </w:t>
      </w:r>
      <w:hyperlink r:id="rId12" w:history="1">
        <w:r w:rsidRPr="006466B9">
          <w:rPr>
            <w:rStyle w:val="a9"/>
            <w:rFonts w:ascii="Times New Roman" w:hAnsi="Times New Roman" w:cs="Times New Roman"/>
            <w:color w:val="auto"/>
            <w:sz w:val="28"/>
            <w:szCs w:val="28"/>
            <w:lang w:val="en-US"/>
          </w:rPr>
          <w:t>www</w:t>
        </w:r>
        <w:r w:rsidRPr="006466B9">
          <w:rPr>
            <w:rStyle w:val="a9"/>
            <w:rFonts w:ascii="Times New Roman" w:hAnsi="Times New Roman" w:cs="Times New Roman"/>
            <w:color w:val="auto"/>
            <w:sz w:val="28"/>
            <w:szCs w:val="28"/>
          </w:rPr>
          <w:t>.</w:t>
        </w:r>
        <w:r w:rsidRPr="006466B9">
          <w:rPr>
            <w:rStyle w:val="a9"/>
            <w:rFonts w:ascii="Times New Roman" w:hAnsi="Times New Roman" w:cs="Times New Roman"/>
            <w:color w:val="auto"/>
            <w:sz w:val="28"/>
            <w:szCs w:val="28"/>
            <w:lang w:val="en-US"/>
          </w:rPr>
          <w:t>bogotolcity</w:t>
        </w:r>
        <w:r w:rsidRPr="006466B9">
          <w:rPr>
            <w:rStyle w:val="a9"/>
            <w:rFonts w:ascii="Times New Roman" w:hAnsi="Times New Roman" w:cs="Times New Roman"/>
            <w:color w:val="auto"/>
            <w:sz w:val="28"/>
            <w:szCs w:val="28"/>
          </w:rPr>
          <w:t>.</w:t>
        </w:r>
        <w:r w:rsidRPr="006466B9">
          <w:rPr>
            <w:rStyle w:val="a9"/>
            <w:rFonts w:ascii="Times New Roman" w:hAnsi="Times New Roman" w:cs="Times New Roman"/>
            <w:color w:val="auto"/>
            <w:sz w:val="28"/>
            <w:szCs w:val="28"/>
            <w:lang w:val="en-US"/>
          </w:rPr>
          <w:t>ru</w:t>
        </w:r>
      </w:hyperlink>
      <w:r>
        <w:rPr>
          <w:rFonts w:ascii="Times New Roman" w:hAnsi="Times New Roman" w:cs="Times New Roman"/>
          <w:bCs/>
          <w:sz w:val="28"/>
          <w:szCs w:val="28"/>
        </w:rPr>
        <w:t>.</w:t>
      </w:r>
    </w:p>
    <w:sectPr w:rsidR="00E723B1" w:rsidRPr="006466B9" w:rsidSect="00871F8F">
      <w:pgSz w:w="11905" w:h="16838"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B8" w:rsidRDefault="00C577B8">
      <w:r>
        <w:separator/>
      </w:r>
    </w:p>
  </w:endnote>
  <w:endnote w:type="continuationSeparator" w:id="0">
    <w:p w:rsidR="00C577B8" w:rsidRDefault="00C5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B8" w:rsidRDefault="00C577B8">
      <w:r>
        <w:separator/>
      </w:r>
    </w:p>
  </w:footnote>
  <w:footnote w:type="continuationSeparator" w:id="0">
    <w:p w:rsidR="00C577B8" w:rsidRDefault="00C57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0F"/>
    <w:rsid w:val="00002FBF"/>
    <w:rsid w:val="00003D48"/>
    <w:rsid w:val="00006266"/>
    <w:rsid w:val="0001089A"/>
    <w:rsid w:val="000146EF"/>
    <w:rsid w:val="00016E7E"/>
    <w:rsid w:val="0003065B"/>
    <w:rsid w:val="00030E2F"/>
    <w:rsid w:val="00033364"/>
    <w:rsid w:val="0003502C"/>
    <w:rsid w:val="000352D1"/>
    <w:rsid w:val="000356B3"/>
    <w:rsid w:val="00035E4C"/>
    <w:rsid w:val="000375CE"/>
    <w:rsid w:val="00041BFB"/>
    <w:rsid w:val="0004735E"/>
    <w:rsid w:val="00052BC2"/>
    <w:rsid w:val="0005499A"/>
    <w:rsid w:val="00055D19"/>
    <w:rsid w:val="0006007B"/>
    <w:rsid w:val="00063F6D"/>
    <w:rsid w:val="00064558"/>
    <w:rsid w:val="00064AA3"/>
    <w:rsid w:val="00065647"/>
    <w:rsid w:val="00065F07"/>
    <w:rsid w:val="000757FC"/>
    <w:rsid w:val="000773E0"/>
    <w:rsid w:val="0007790F"/>
    <w:rsid w:val="0008070F"/>
    <w:rsid w:val="0008738F"/>
    <w:rsid w:val="000900E2"/>
    <w:rsid w:val="000938A8"/>
    <w:rsid w:val="000961FF"/>
    <w:rsid w:val="000A2ED7"/>
    <w:rsid w:val="000B342D"/>
    <w:rsid w:val="000B6325"/>
    <w:rsid w:val="000B6E13"/>
    <w:rsid w:val="000B6F71"/>
    <w:rsid w:val="000C2BED"/>
    <w:rsid w:val="000C6A10"/>
    <w:rsid w:val="000D337E"/>
    <w:rsid w:val="000D6902"/>
    <w:rsid w:val="000E42C0"/>
    <w:rsid w:val="000E64B3"/>
    <w:rsid w:val="000E6861"/>
    <w:rsid w:val="000F017B"/>
    <w:rsid w:val="000F193B"/>
    <w:rsid w:val="000F1A1B"/>
    <w:rsid w:val="000F51C7"/>
    <w:rsid w:val="00103335"/>
    <w:rsid w:val="00106F78"/>
    <w:rsid w:val="001074DB"/>
    <w:rsid w:val="0011035A"/>
    <w:rsid w:val="00114509"/>
    <w:rsid w:val="00115526"/>
    <w:rsid w:val="00116742"/>
    <w:rsid w:val="0011687F"/>
    <w:rsid w:val="001168ED"/>
    <w:rsid w:val="00121F35"/>
    <w:rsid w:val="001260CB"/>
    <w:rsid w:val="0012637F"/>
    <w:rsid w:val="00126DF1"/>
    <w:rsid w:val="00134541"/>
    <w:rsid w:val="001404F4"/>
    <w:rsid w:val="00142328"/>
    <w:rsid w:val="0014423E"/>
    <w:rsid w:val="00145164"/>
    <w:rsid w:val="00147AF7"/>
    <w:rsid w:val="00151168"/>
    <w:rsid w:val="00155003"/>
    <w:rsid w:val="001569FC"/>
    <w:rsid w:val="00163540"/>
    <w:rsid w:val="00163B9B"/>
    <w:rsid w:val="00165F1C"/>
    <w:rsid w:val="00167E7F"/>
    <w:rsid w:val="001702D0"/>
    <w:rsid w:val="00196648"/>
    <w:rsid w:val="001A36E4"/>
    <w:rsid w:val="001A722E"/>
    <w:rsid w:val="001B1AF6"/>
    <w:rsid w:val="001B2914"/>
    <w:rsid w:val="001B7E90"/>
    <w:rsid w:val="001C2C92"/>
    <w:rsid w:val="001C5286"/>
    <w:rsid w:val="001D2FE5"/>
    <w:rsid w:val="001D3190"/>
    <w:rsid w:val="001D485E"/>
    <w:rsid w:val="001E6E00"/>
    <w:rsid w:val="001E7AA7"/>
    <w:rsid w:val="001E7C41"/>
    <w:rsid w:val="001F5F8A"/>
    <w:rsid w:val="00205773"/>
    <w:rsid w:val="00211999"/>
    <w:rsid w:val="002122BC"/>
    <w:rsid w:val="002152AB"/>
    <w:rsid w:val="00215BD9"/>
    <w:rsid w:val="00216224"/>
    <w:rsid w:val="00216ECE"/>
    <w:rsid w:val="00225E53"/>
    <w:rsid w:val="00235F7B"/>
    <w:rsid w:val="00242DBF"/>
    <w:rsid w:val="00243046"/>
    <w:rsid w:val="00245F11"/>
    <w:rsid w:val="00251C04"/>
    <w:rsid w:val="00253E2C"/>
    <w:rsid w:val="00255009"/>
    <w:rsid w:val="00264E56"/>
    <w:rsid w:val="00266903"/>
    <w:rsid w:val="00273A19"/>
    <w:rsid w:val="00274BBB"/>
    <w:rsid w:val="002768D0"/>
    <w:rsid w:val="002774F3"/>
    <w:rsid w:val="00296DC3"/>
    <w:rsid w:val="002A6CBA"/>
    <w:rsid w:val="002A76C0"/>
    <w:rsid w:val="002C0311"/>
    <w:rsid w:val="002C03FB"/>
    <w:rsid w:val="002C24B6"/>
    <w:rsid w:val="002C37F5"/>
    <w:rsid w:val="002D1890"/>
    <w:rsid w:val="002D1CB7"/>
    <w:rsid w:val="002E6D84"/>
    <w:rsid w:val="002E6FE0"/>
    <w:rsid w:val="002E7429"/>
    <w:rsid w:val="002F2F2E"/>
    <w:rsid w:val="0030363A"/>
    <w:rsid w:val="003040CB"/>
    <w:rsid w:val="00306C0D"/>
    <w:rsid w:val="00307AD2"/>
    <w:rsid w:val="003155F0"/>
    <w:rsid w:val="0031597F"/>
    <w:rsid w:val="00316043"/>
    <w:rsid w:val="00325F63"/>
    <w:rsid w:val="0033017F"/>
    <w:rsid w:val="0033457E"/>
    <w:rsid w:val="00336C29"/>
    <w:rsid w:val="0033770E"/>
    <w:rsid w:val="003418B4"/>
    <w:rsid w:val="00347FE8"/>
    <w:rsid w:val="0035615E"/>
    <w:rsid w:val="00356A16"/>
    <w:rsid w:val="003639C8"/>
    <w:rsid w:val="00366CA5"/>
    <w:rsid w:val="003719BD"/>
    <w:rsid w:val="00371A92"/>
    <w:rsid w:val="00374EAE"/>
    <w:rsid w:val="003831EA"/>
    <w:rsid w:val="00384AED"/>
    <w:rsid w:val="00386E3F"/>
    <w:rsid w:val="00392EE3"/>
    <w:rsid w:val="003A1F97"/>
    <w:rsid w:val="003A47FB"/>
    <w:rsid w:val="003A67AF"/>
    <w:rsid w:val="003A7D98"/>
    <w:rsid w:val="003B0343"/>
    <w:rsid w:val="003B06B7"/>
    <w:rsid w:val="003B12DF"/>
    <w:rsid w:val="003B558D"/>
    <w:rsid w:val="003C1DCB"/>
    <w:rsid w:val="003D1D1C"/>
    <w:rsid w:val="003E333C"/>
    <w:rsid w:val="003E4114"/>
    <w:rsid w:val="003E5A20"/>
    <w:rsid w:val="003E7714"/>
    <w:rsid w:val="003F2B2D"/>
    <w:rsid w:val="004026C7"/>
    <w:rsid w:val="00410952"/>
    <w:rsid w:val="00410984"/>
    <w:rsid w:val="00412369"/>
    <w:rsid w:val="00414D8B"/>
    <w:rsid w:val="004161BD"/>
    <w:rsid w:val="00416C8A"/>
    <w:rsid w:val="004171C2"/>
    <w:rsid w:val="00421A04"/>
    <w:rsid w:val="00423A47"/>
    <w:rsid w:val="00423BDF"/>
    <w:rsid w:val="00423DEE"/>
    <w:rsid w:val="00426103"/>
    <w:rsid w:val="00427D3C"/>
    <w:rsid w:val="00431006"/>
    <w:rsid w:val="00431F65"/>
    <w:rsid w:val="00432666"/>
    <w:rsid w:val="00440D9D"/>
    <w:rsid w:val="00452F6A"/>
    <w:rsid w:val="004560E8"/>
    <w:rsid w:val="00460AD9"/>
    <w:rsid w:val="0047375E"/>
    <w:rsid w:val="0048516D"/>
    <w:rsid w:val="004862FB"/>
    <w:rsid w:val="004902BE"/>
    <w:rsid w:val="004952F9"/>
    <w:rsid w:val="00495F31"/>
    <w:rsid w:val="00496C8C"/>
    <w:rsid w:val="0049776D"/>
    <w:rsid w:val="004A190D"/>
    <w:rsid w:val="004A2627"/>
    <w:rsid w:val="004A3D02"/>
    <w:rsid w:val="004A4A8E"/>
    <w:rsid w:val="004A555D"/>
    <w:rsid w:val="004B1978"/>
    <w:rsid w:val="004B2C42"/>
    <w:rsid w:val="004B760B"/>
    <w:rsid w:val="004C1104"/>
    <w:rsid w:val="004C30CB"/>
    <w:rsid w:val="004C38B0"/>
    <w:rsid w:val="004C3D15"/>
    <w:rsid w:val="004C6F55"/>
    <w:rsid w:val="004D330E"/>
    <w:rsid w:val="004D5B7E"/>
    <w:rsid w:val="004D6BF6"/>
    <w:rsid w:val="004E2558"/>
    <w:rsid w:val="004F15CA"/>
    <w:rsid w:val="004F543E"/>
    <w:rsid w:val="004F7927"/>
    <w:rsid w:val="00510CA3"/>
    <w:rsid w:val="005141B2"/>
    <w:rsid w:val="00514551"/>
    <w:rsid w:val="0051541B"/>
    <w:rsid w:val="00516658"/>
    <w:rsid w:val="005301B5"/>
    <w:rsid w:val="00531571"/>
    <w:rsid w:val="005315A2"/>
    <w:rsid w:val="00531906"/>
    <w:rsid w:val="00542032"/>
    <w:rsid w:val="00542338"/>
    <w:rsid w:val="005443A8"/>
    <w:rsid w:val="00546F38"/>
    <w:rsid w:val="005474A0"/>
    <w:rsid w:val="00550606"/>
    <w:rsid w:val="0055076A"/>
    <w:rsid w:val="005513C0"/>
    <w:rsid w:val="00552443"/>
    <w:rsid w:val="00561D1E"/>
    <w:rsid w:val="00563BE9"/>
    <w:rsid w:val="00563D5E"/>
    <w:rsid w:val="00567AF6"/>
    <w:rsid w:val="0057452D"/>
    <w:rsid w:val="00574708"/>
    <w:rsid w:val="00574C08"/>
    <w:rsid w:val="0057658E"/>
    <w:rsid w:val="00576E7D"/>
    <w:rsid w:val="005A03C4"/>
    <w:rsid w:val="005A32E4"/>
    <w:rsid w:val="005B581A"/>
    <w:rsid w:val="005C4017"/>
    <w:rsid w:val="005C5198"/>
    <w:rsid w:val="005E1904"/>
    <w:rsid w:val="005E4028"/>
    <w:rsid w:val="005E6B16"/>
    <w:rsid w:val="005F7E77"/>
    <w:rsid w:val="006008BD"/>
    <w:rsid w:val="00604312"/>
    <w:rsid w:val="0060480F"/>
    <w:rsid w:val="006071C9"/>
    <w:rsid w:val="006078E2"/>
    <w:rsid w:val="00607E35"/>
    <w:rsid w:val="00610807"/>
    <w:rsid w:val="006238C1"/>
    <w:rsid w:val="00635DDA"/>
    <w:rsid w:val="006458B4"/>
    <w:rsid w:val="006466B9"/>
    <w:rsid w:val="00651F27"/>
    <w:rsid w:val="00652B4E"/>
    <w:rsid w:val="006566B1"/>
    <w:rsid w:val="0066146E"/>
    <w:rsid w:val="006618A4"/>
    <w:rsid w:val="00664720"/>
    <w:rsid w:val="00664933"/>
    <w:rsid w:val="006654A6"/>
    <w:rsid w:val="00667F09"/>
    <w:rsid w:val="0067341B"/>
    <w:rsid w:val="00676CBA"/>
    <w:rsid w:val="00676E9D"/>
    <w:rsid w:val="00677C7F"/>
    <w:rsid w:val="006801BD"/>
    <w:rsid w:val="00681946"/>
    <w:rsid w:val="00681E5E"/>
    <w:rsid w:val="006834F2"/>
    <w:rsid w:val="006875A7"/>
    <w:rsid w:val="006932A7"/>
    <w:rsid w:val="00693669"/>
    <w:rsid w:val="00694BA5"/>
    <w:rsid w:val="006A1F83"/>
    <w:rsid w:val="006A2B7A"/>
    <w:rsid w:val="006B55F0"/>
    <w:rsid w:val="006B761C"/>
    <w:rsid w:val="006C0B29"/>
    <w:rsid w:val="006C20CD"/>
    <w:rsid w:val="006C3871"/>
    <w:rsid w:val="006C4254"/>
    <w:rsid w:val="006C68E8"/>
    <w:rsid w:val="006D2349"/>
    <w:rsid w:val="006D7FBA"/>
    <w:rsid w:val="006E5A91"/>
    <w:rsid w:val="006E5CEF"/>
    <w:rsid w:val="006E7CC3"/>
    <w:rsid w:val="006F120C"/>
    <w:rsid w:val="006F1FCE"/>
    <w:rsid w:val="006F30AA"/>
    <w:rsid w:val="006F3203"/>
    <w:rsid w:val="006F59DF"/>
    <w:rsid w:val="006F5DD9"/>
    <w:rsid w:val="006F70E9"/>
    <w:rsid w:val="0070189B"/>
    <w:rsid w:val="0070424E"/>
    <w:rsid w:val="00710812"/>
    <w:rsid w:val="00714EB6"/>
    <w:rsid w:val="00720354"/>
    <w:rsid w:val="00722D7C"/>
    <w:rsid w:val="00723765"/>
    <w:rsid w:val="0073096C"/>
    <w:rsid w:val="0073318D"/>
    <w:rsid w:val="0073350E"/>
    <w:rsid w:val="007344EF"/>
    <w:rsid w:val="00736C4F"/>
    <w:rsid w:val="00737DC5"/>
    <w:rsid w:val="007439C6"/>
    <w:rsid w:val="00744820"/>
    <w:rsid w:val="007551C1"/>
    <w:rsid w:val="0076093D"/>
    <w:rsid w:val="00761F34"/>
    <w:rsid w:val="00764C1C"/>
    <w:rsid w:val="00765512"/>
    <w:rsid w:val="00765EAC"/>
    <w:rsid w:val="0076654B"/>
    <w:rsid w:val="00766957"/>
    <w:rsid w:val="007720AD"/>
    <w:rsid w:val="00772D14"/>
    <w:rsid w:val="00773BF0"/>
    <w:rsid w:val="007740B5"/>
    <w:rsid w:val="007831F0"/>
    <w:rsid w:val="007871DE"/>
    <w:rsid w:val="0079400B"/>
    <w:rsid w:val="00794151"/>
    <w:rsid w:val="007968AD"/>
    <w:rsid w:val="007A0A0B"/>
    <w:rsid w:val="007A2F2B"/>
    <w:rsid w:val="007B08B6"/>
    <w:rsid w:val="007B08D0"/>
    <w:rsid w:val="007B0EE9"/>
    <w:rsid w:val="007B4035"/>
    <w:rsid w:val="007B4738"/>
    <w:rsid w:val="007C30D1"/>
    <w:rsid w:val="007C797A"/>
    <w:rsid w:val="007D1DEC"/>
    <w:rsid w:val="007D3784"/>
    <w:rsid w:val="007D4723"/>
    <w:rsid w:val="007E0495"/>
    <w:rsid w:val="007E0F14"/>
    <w:rsid w:val="007E4C7F"/>
    <w:rsid w:val="007E57F7"/>
    <w:rsid w:val="007E60BC"/>
    <w:rsid w:val="007E765B"/>
    <w:rsid w:val="008002DA"/>
    <w:rsid w:val="0080426D"/>
    <w:rsid w:val="008063D5"/>
    <w:rsid w:val="00806C25"/>
    <w:rsid w:val="0081006F"/>
    <w:rsid w:val="00810540"/>
    <w:rsid w:val="008122D5"/>
    <w:rsid w:val="008126AC"/>
    <w:rsid w:val="008135AB"/>
    <w:rsid w:val="00813FF8"/>
    <w:rsid w:val="0081679C"/>
    <w:rsid w:val="00824C46"/>
    <w:rsid w:val="00830458"/>
    <w:rsid w:val="0083092F"/>
    <w:rsid w:val="00830B6E"/>
    <w:rsid w:val="00832022"/>
    <w:rsid w:val="00834658"/>
    <w:rsid w:val="008356D7"/>
    <w:rsid w:val="00835821"/>
    <w:rsid w:val="00842B07"/>
    <w:rsid w:val="008467EC"/>
    <w:rsid w:val="00847A14"/>
    <w:rsid w:val="00852296"/>
    <w:rsid w:val="00852663"/>
    <w:rsid w:val="00860B4B"/>
    <w:rsid w:val="00864080"/>
    <w:rsid w:val="0086569C"/>
    <w:rsid w:val="00865FED"/>
    <w:rsid w:val="008715B8"/>
    <w:rsid w:val="008719DB"/>
    <w:rsid w:val="00871DDE"/>
    <w:rsid w:val="00871F8F"/>
    <w:rsid w:val="008841EE"/>
    <w:rsid w:val="00891243"/>
    <w:rsid w:val="00891475"/>
    <w:rsid w:val="00891BFC"/>
    <w:rsid w:val="008965E4"/>
    <w:rsid w:val="00896EBF"/>
    <w:rsid w:val="00897914"/>
    <w:rsid w:val="008A0710"/>
    <w:rsid w:val="008A2DAB"/>
    <w:rsid w:val="008A3AF8"/>
    <w:rsid w:val="008A59FA"/>
    <w:rsid w:val="008A5B98"/>
    <w:rsid w:val="008A5BF6"/>
    <w:rsid w:val="008A7E77"/>
    <w:rsid w:val="008B3110"/>
    <w:rsid w:val="008B4A5E"/>
    <w:rsid w:val="008C3516"/>
    <w:rsid w:val="008C3A08"/>
    <w:rsid w:val="008D0F45"/>
    <w:rsid w:val="008D1423"/>
    <w:rsid w:val="008D4F82"/>
    <w:rsid w:val="008D7CF2"/>
    <w:rsid w:val="008E6063"/>
    <w:rsid w:val="008E7D54"/>
    <w:rsid w:val="008F1032"/>
    <w:rsid w:val="008F1381"/>
    <w:rsid w:val="008F32C1"/>
    <w:rsid w:val="008F61D0"/>
    <w:rsid w:val="00903996"/>
    <w:rsid w:val="00903B8B"/>
    <w:rsid w:val="00907124"/>
    <w:rsid w:val="00914DC5"/>
    <w:rsid w:val="009274FD"/>
    <w:rsid w:val="0092783A"/>
    <w:rsid w:val="00940108"/>
    <w:rsid w:val="00942E39"/>
    <w:rsid w:val="00943095"/>
    <w:rsid w:val="009447EE"/>
    <w:rsid w:val="009462E8"/>
    <w:rsid w:val="00947667"/>
    <w:rsid w:val="00955EAC"/>
    <w:rsid w:val="00961FC0"/>
    <w:rsid w:val="0096650F"/>
    <w:rsid w:val="00971DF1"/>
    <w:rsid w:val="0097420E"/>
    <w:rsid w:val="0098007E"/>
    <w:rsid w:val="00981329"/>
    <w:rsid w:val="00986FDE"/>
    <w:rsid w:val="009914D7"/>
    <w:rsid w:val="00992F32"/>
    <w:rsid w:val="009932F7"/>
    <w:rsid w:val="009948C5"/>
    <w:rsid w:val="009A3D1A"/>
    <w:rsid w:val="009B0F1D"/>
    <w:rsid w:val="009B41DB"/>
    <w:rsid w:val="009C2A90"/>
    <w:rsid w:val="009C4ADF"/>
    <w:rsid w:val="009D195B"/>
    <w:rsid w:val="009D2AD5"/>
    <w:rsid w:val="009D2F05"/>
    <w:rsid w:val="009D4EF0"/>
    <w:rsid w:val="009D7757"/>
    <w:rsid w:val="009E3292"/>
    <w:rsid w:val="009E711D"/>
    <w:rsid w:val="009F08CE"/>
    <w:rsid w:val="009F2146"/>
    <w:rsid w:val="009F3FB3"/>
    <w:rsid w:val="009F4607"/>
    <w:rsid w:val="009F6DEA"/>
    <w:rsid w:val="00A02D5D"/>
    <w:rsid w:val="00A02FF7"/>
    <w:rsid w:val="00A078A4"/>
    <w:rsid w:val="00A1666E"/>
    <w:rsid w:val="00A23758"/>
    <w:rsid w:val="00A24AFD"/>
    <w:rsid w:val="00A3793A"/>
    <w:rsid w:val="00A41A9D"/>
    <w:rsid w:val="00A42B35"/>
    <w:rsid w:val="00A57937"/>
    <w:rsid w:val="00A65382"/>
    <w:rsid w:val="00A75659"/>
    <w:rsid w:val="00A803DD"/>
    <w:rsid w:val="00A84BCA"/>
    <w:rsid w:val="00A90004"/>
    <w:rsid w:val="00A92036"/>
    <w:rsid w:val="00A92F20"/>
    <w:rsid w:val="00A96C3E"/>
    <w:rsid w:val="00A97F25"/>
    <w:rsid w:val="00AA1F6B"/>
    <w:rsid w:val="00AA3DF9"/>
    <w:rsid w:val="00AB476D"/>
    <w:rsid w:val="00AB5FF0"/>
    <w:rsid w:val="00AB67D9"/>
    <w:rsid w:val="00AC2D43"/>
    <w:rsid w:val="00AC4194"/>
    <w:rsid w:val="00AD03B4"/>
    <w:rsid w:val="00AD2E9A"/>
    <w:rsid w:val="00AD6BDF"/>
    <w:rsid w:val="00AD7480"/>
    <w:rsid w:val="00AE1290"/>
    <w:rsid w:val="00AE258D"/>
    <w:rsid w:val="00AE6347"/>
    <w:rsid w:val="00AF16AA"/>
    <w:rsid w:val="00AF2B16"/>
    <w:rsid w:val="00AF5B2A"/>
    <w:rsid w:val="00AF76C7"/>
    <w:rsid w:val="00B01CC8"/>
    <w:rsid w:val="00B038B9"/>
    <w:rsid w:val="00B04AF6"/>
    <w:rsid w:val="00B04EA9"/>
    <w:rsid w:val="00B07FA5"/>
    <w:rsid w:val="00B10129"/>
    <w:rsid w:val="00B11312"/>
    <w:rsid w:val="00B11512"/>
    <w:rsid w:val="00B16058"/>
    <w:rsid w:val="00B213A9"/>
    <w:rsid w:val="00B21DF7"/>
    <w:rsid w:val="00B23858"/>
    <w:rsid w:val="00B23DB2"/>
    <w:rsid w:val="00B32D9C"/>
    <w:rsid w:val="00B34BFC"/>
    <w:rsid w:val="00B358A3"/>
    <w:rsid w:val="00B442B8"/>
    <w:rsid w:val="00B449D3"/>
    <w:rsid w:val="00B5212F"/>
    <w:rsid w:val="00B52E55"/>
    <w:rsid w:val="00B61B4F"/>
    <w:rsid w:val="00B661EB"/>
    <w:rsid w:val="00B6780D"/>
    <w:rsid w:val="00B74331"/>
    <w:rsid w:val="00B76070"/>
    <w:rsid w:val="00B83EEF"/>
    <w:rsid w:val="00B94F39"/>
    <w:rsid w:val="00B95274"/>
    <w:rsid w:val="00B97668"/>
    <w:rsid w:val="00BA4191"/>
    <w:rsid w:val="00BA6F6D"/>
    <w:rsid w:val="00BB034F"/>
    <w:rsid w:val="00BB2391"/>
    <w:rsid w:val="00BB39D3"/>
    <w:rsid w:val="00BB6201"/>
    <w:rsid w:val="00BB6CF4"/>
    <w:rsid w:val="00BB7CB4"/>
    <w:rsid w:val="00BC0442"/>
    <w:rsid w:val="00BC1C29"/>
    <w:rsid w:val="00BC3877"/>
    <w:rsid w:val="00BD3E19"/>
    <w:rsid w:val="00BD560A"/>
    <w:rsid w:val="00BD7203"/>
    <w:rsid w:val="00BE11BA"/>
    <w:rsid w:val="00BE33D7"/>
    <w:rsid w:val="00BE4CC1"/>
    <w:rsid w:val="00BE7150"/>
    <w:rsid w:val="00BE751F"/>
    <w:rsid w:val="00BE787B"/>
    <w:rsid w:val="00BF2715"/>
    <w:rsid w:val="00BF4DB0"/>
    <w:rsid w:val="00BF51E2"/>
    <w:rsid w:val="00BF6846"/>
    <w:rsid w:val="00BF6DA8"/>
    <w:rsid w:val="00BF71C2"/>
    <w:rsid w:val="00C037AE"/>
    <w:rsid w:val="00C04472"/>
    <w:rsid w:val="00C051A4"/>
    <w:rsid w:val="00C1279D"/>
    <w:rsid w:val="00C13277"/>
    <w:rsid w:val="00C148DE"/>
    <w:rsid w:val="00C16364"/>
    <w:rsid w:val="00C17250"/>
    <w:rsid w:val="00C178DC"/>
    <w:rsid w:val="00C21B64"/>
    <w:rsid w:val="00C22354"/>
    <w:rsid w:val="00C25269"/>
    <w:rsid w:val="00C26966"/>
    <w:rsid w:val="00C30FCA"/>
    <w:rsid w:val="00C31E2D"/>
    <w:rsid w:val="00C3430D"/>
    <w:rsid w:val="00C35980"/>
    <w:rsid w:val="00C5263F"/>
    <w:rsid w:val="00C531A2"/>
    <w:rsid w:val="00C53C38"/>
    <w:rsid w:val="00C57578"/>
    <w:rsid w:val="00C57762"/>
    <w:rsid w:val="00C577B8"/>
    <w:rsid w:val="00C62321"/>
    <w:rsid w:val="00C72E52"/>
    <w:rsid w:val="00C73AA1"/>
    <w:rsid w:val="00C745D0"/>
    <w:rsid w:val="00C8084F"/>
    <w:rsid w:val="00C82542"/>
    <w:rsid w:val="00C84378"/>
    <w:rsid w:val="00C85C5A"/>
    <w:rsid w:val="00C87EF8"/>
    <w:rsid w:val="00C9498A"/>
    <w:rsid w:val="00C94ED2"/>
    <w:rsid w:val="00C959D2"/>
    <w:rsid w:val="00CA4586"/>
    <w:rsid w:val="00CB07AD"/>
    <w:rsid w:val="00CB2425"/>
    <w:rsid w:val="00CB45D7"/>
    <w:rsid w:val="00CB68BE"/>
    <w:rsid w:val="00CB72FF"/>
    <w:rsid w:val="00CC6E0A"/>
    <w:rsid w:val="00CC7744"/>
    <w:rsid w:val="00CD13B1"/>
    <w:rsid w:val="00CD1773"/>
    <w:rsid w:val="00CD1D70"/>
    <w:rsid w:val="00CD28AF"/>
    <w:rsid w:val="00CD4036"/>
    <w:rsid w:val="00CE1BAF"/>
    <w:rsid w:val="00CE1EF7"/>
    <w:rsid w:val="00CE2462"/>
    <w:rsid w:val="00CE2F28"/>
    <w:rsid w:val="00CE7F65"/>
    <w:rsid w:val="00CF479A"/>
    <w:rsid w:val="00CF5BF7"/>
    <w:rsid w:val="00CF68A8"/>
    <w:rsid w:val="00CF6BCD"/>
    <w:rsid w:val="00CF6D1C"/>
    <w:rsid w:val="00D028C8"/>
    <w:rsid w:val="00D0326D"/>
    <w:rsid w:val="00D06475"/>
    <w:rsid w:val="00D06F4E"/>
    <w:rsid w:val="00D07418"/>
    <w:rsid w:val="00D142D7"/>
    <w:rsid w:val="00D16A4E"/>
    <w:rsid w:val="00D267F0"/>
    <w:rsid w:val="00D3192F"/>
    <w:rsid w:val="00D32443"/>
    <w:rsid w:val="00D33131"/>
    <w:rsid w:val="00D416B4"/>
    <w:rsid w:val="00D43523"/>
    <w:rsid w:val="00D43F3C"/>
    <w:rsid w:val="00D46CE3"/>
    <w:rsid w:val="00D51F9F"/>
    <w:rsid w:val="00D5459C"/>
    <w:rsid w:val="00D72EDA"/>
    <w:rsid w:val="00D73A1A"/>
    <w:rsid w:val="00D76842"/>
    <w:rsid w:val="00D809E1"/>
    <w:rsid w:val="00D8188F"/>
    <w:rsid w:val="00D84E2A"/>
    <w:rsid w:val="00D9193F"/>
    <w:rsid w:val="00D91B9D"/>
    <w:rsid w:val="00D942E5"/>
    <w:rsid w:val="00D96400"/>
    <w:rsid w:val="00D97ECB"/>
    <w:rsid w:val="00DA2CB9"/>
    <w:rsid w:val="00DA2F8F"/>
    <w:rsid w:val="00DA5A0B"/>
    <w:rsid w:val="00DA6911"/>
    <w:rsid w:val="00DB4FD9"/>
    <w:rsid w:val="00DB5551"/>
    <w:rsid w:val="00DC117A"/>
    <w:rsid w:val="00DC21C1"/>
    <w:rsid w:val="00DC283F"/>
    <w:rsid w:val="00DC2E31"/>
    <w:rsid w:val="00DD0DB1"/>
    <w:rsid w:val="00DD381A"/>
    <w:rsid w:val="00DE2ECF"/>
    <w:rsid w:val="00DE4B3E"/>
    <w:rsid w:val="00DE5089"/>
    <w:rsid w:val="00DE6008"/>
    <w:rsid w:val="00DE7D8C"/>
    <w:rsid w:val="00DF0119"/>
    <w:rsid w:val="00DF1EA0"/>
    <w:rsid w:val="00DF27DA"/>
    <w:rsid w:val="00DF2A79"/>
    <w:rsid w:val="00DF6F00"/>
    <w:rsid w:val="00E0107C"/>
    <w:rsid w:val="00E01B63"/>
    <w:rsid w:val="00E1372B"/>
    <w:rsid w:val="00E16ED5"/>
    <w:rsid w:val="00E201DC"/>
    <w:rsid w:val="00E208FE"/>
    <w:rsid w:val="00E30A52"/>
    <w:rsid w:val="00E33A70"/>
    <w:rsid w:val="00E36ABA"/>
    <w:rsid w:val="00E40FF3"/>
    <w:rsid w:val="00E42266"/>
    <w:rsid w:val="00E43006"/>
    <w:rsid w:val="00E4358E"/>
    <w:rsid w:val="00E43709"/>
    <w:rsid w:val="00E57CDF"/>
    <w:rsid w:val="00E61457"/>
    <w:rsid w:val="00E65232"/>
    <w:rsid w:val="00E660CC"/>
    <w:rsid w:val="00E66529"/>
    <w:rsid w:val="00E66B4B"/>
    <w:rsid w:val="00E723B1"/>
    <w:rsid w:val="00E74CA7"/>
    <w:rsid w:val="00E756CC"/>
    <w:rsid w:val="00E76098"/>
    <w:rsid w:val="00E80663"/>
    <w:rsid w:val="00E931F5"/>
    <w:rsid w:val="00E93CE1"/>
    <w:rsid w:val="00E93E77"/>
    <w:rsid w:val="00EA0560"/>
    <w:rsid w:val="00EA258C"/>
    <w:rsid w:val="00EA684C"/>
    <w:rsid w:val="00EB2653"/>
    <w:rsid w:val="00EB30D0"/>
    <w:rsid w:val="00EC2B7E"/>
    <w:rsid w:val="00ED00E3"/>
    <w:rsid w:val="00ED116F"/>
    <w:rsid w:val="00ED21C6"/>
    <w:rsid w:val="00EE554A"/>
    <w:rsid w:val="00EE7349"/>
    <w:rsid w:val="00EF0A4F"/>
    <w:rsid w:val="00EF4D5B"/>
    <w:rsid w:val="00F008FA"/>
    <w:rsid w:val="00F0246C"/>
    <w:rsid w:val="00F123C1"/>
    <w:rsid w:val="00F12C3F"/>
    <w:rsid w:val="00F151DE"/>
    <w:rsid w:val="00F16EA1"/>
    <w:rsid w:val="00F171D9"/>
    <w:rsid w:val="00F2358E"/>
    <w:rsid w:val="00F3047B"/>
    <w:rsid w:val="00F3172F"/>
    <w:rsid w:val="00F3575F"/>
    <w:rsid w:val="00F35B23"/>
    <w:rsid w:val="00F35EE0"/>
    <w:rsid w:val="00F42D56"/>
    <w:rsid w:val="00F43797"/>
    <w:rsid w:val="00F43A43"/>
    <w:rsid w:val="00F446DA"/>
    <w:rsid w:val="00F462CF"/>
    <w:rsid w:val="00F47DF7"/>
    <w:rsid w:val="00F539E2"/>
    <w:rsid w:val="00F547F3"/>
    <w:rsid w:val="00F57B21"/>
    <w:rsid w:val="00F63742"/>
    <w:rsid w:val="00F6585A"/>
    <w:rsid w:val="00F67CF5"/>
    <w:rsid w:val="00F7074D"/>
    <w:rsid w:val="00F7324A"/>
    <w:rsid w:val="00F73DB1"/>
    <w:rsid w:val="00F8460F"/>
    <w:rsid w:val="00F8539C"/>
    <w:rsid w:val="00F91F73"/>
    <w:rsid w:val="00F93C74"/>
    <w:rsid w:val="00FB0681"/>
    <w:rsid w:val="00FB4B73"/>
    <w:rsid w:val="00FB7B8F"/>
    <w:rsid w:val="00FC7A43"/>
    <w:rsid w:val="00FD0A6D"/>
    <w:rsid w:val="00FE2488"/>
    <w:rsid w:val="00FF155C"/>
    <w:rsid w:val="00FF5E22"/>
    <w:rsid w:val="00FF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2081EF-627B-4F87-BBDD-50315DBC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50F"/>
    <w:rPr>
      <w:sz w:val="24"/>
      <w:szCs w:val="24"/>
    </w:rPr>
  </w:style>
  <w:style w:type="paragraph" w:styleId="1">
    <w:name w:val="heading 1"/>
    <w:basedOn w:val="a"/>
    <w:next w:val="a"/>
    <w:qFormat/>
    <w:rsid w:val="0096650F"/>
    <w:pPr>
      <w:keepNext/>
      <w:jc w:val="center"/>
      <w:outlineLvl w:val="0"/>
    </w:pPr>
    <w:rPr>
      <w:sz w:val="28"/>
    </w:rPr>
  </w:style>
  <w:style w:type="paragraph" w:styleId="2">
    <w:name w:val="heading 2"/>
    <w:basedOn w:val="a"/>
    <w:next w:val="a"/>
    <w:link w:val="20"/>
    <w:uiPriority w:val="9"/>
    <w:semiHidden/>
    <w:unhideWhenUsed/>
    <w:qFormat/>
    <w:rsid w:val="0051455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link w:val="TimesNewRoman140"/>
    <w:rsid w:val="0096650F"/>
    <w:rPr>
      <w:rFonts w:cs="Arial"/>
      <w:sz w:val="28"/>
    </w:rPr>
  </w:style>
  <w:style w:type="character" w:customStyle="1" w:styleId="TimesNewRoman140">
    <w:name w:val="Times New Roman 14 пт Знак"/>
    <w:basedOn w:val="a0"/>
    <w:link w:val="TimesNewRoman14"/>
    <w:rsid w:val="0096650F"/>
    <w:rPr>
      <w:rFonts w:cs="Arial"/>
      <w:sz w:val="28"/>
      <w:lang w:val="ru-RU" w:eastAsia="ru-RU" w:bidi="ar-SA"/>
    </w:rPr>
  </w:style>
  <w:style w:type="paragraph" w:styleId="a3">
    <w:name w:val="Title"/>
    <w:basedOn w:val="a"/>
    <w:qFormat/>
    <w:rsid w:val="0096650F"/>
    <w:pPr>
      <w:jc w:val="center"/>
    </w:pPr>
    <w:rPr>
      <w:sz w:val="28"/>
      <w:szCs w:val="20"/>
    </w:rPr>
  </w:style>
  <w:style w:type="paragraph" w:customStyle="1" w:styleId="ConsPlusTitle">
    <w:name w:val="ConsPlusTitle"/>
    <w:uiPriority w:val="99"/>
    <w:rsid w:val="0096650F"/>
    <w:pPr>
      <w:autoSpaceDE w:val="0"/>
      <w:autoSpaceDN w:val="0"/>
      <w:adjustRightInd w:val="0"/>
    </w:pPr>
    <w:rPr>
      <w:b/>
      <w:bCs/>
      <w:sz w:val="28"/>
      <w:szCs w:val="28"/>
    </w:rPr>
  </w:style>
  <w:style w:type="paragraph" w:customStyle="1" w:styleId="ConsPlusNormal">
    <w:name w:val="ConsPlusNormal"/>
    <w:link w:val="ConsPlusNormal0"/>
    <w:rsid w:val="0096650F"/>
    <w:pPr>
      <w:autoSpaceDE w:val="0"/>
      <w:autoSpaceDN w:val="0"/>
      <w:adjustRightInd w:val="0"/>
      <w:ind w:firstLine="720"/>
    </w:pPr>
    <w:rPr>
      <w:rFonts w:ascii="Arial" w:hAnsi="Arial" w:cs="Arial"/>
    </w:rPr>
  </w:style>
  <w:style w:type="character" w:styleId="a4">
    <w:name w:val="page number"/>
    <w:basedOn w:val="a0"/>
    <w:rsid w:val="0096650F"/>
  </w:style>
  <w:style w:type="paragraph" w:styleId="a5">
    <w:name w:val="header"/>
    <w:basedOn w:val="a"/>
    <w:rsid w:val="0096650F"/>
    <w:pPr>
      <w:tabs>
        <w:tab w:val="center" w:pos="4677"/>
        <w:tab w:val="right" w:pos="9355"/>
      </w:tabs>
    </w:pPr>
  </w:style>
  <w:style w:type="paragraph" w:styleId="a6">
    <w:name w:val="footer"/>
    <w:basedOn w:val="a"/>
    <w:rsid w:val="0096650F"/>
    <w:pPr>
      <w:tabs>
        <w:tab w:val="center" w:pos="4677"/>
        <w:tab w:val="right" w:pos="9355"/>
      </w:tabs>
    </w:pPr>
  </w:style>
  <w:style w:type="paragraph" w:styleId="a7">
    <w:name w:val="Balloon Text"/>
    <w:basedOn w:val="a"/>
    <w:link w:val="a8"/>
    <w:rsid w:val="007B0EE9"/>
    <w:rPr>
      <w:rFonts w:ascii="Tahoma" w:hAnsi="Tahoma" w:cs="Tahoma"/>
      <w:sz w:val="16"/>
      <w:szCs w:val="16"/>
    </w:rPr>
  </w:style>
  <w:style w:type="character" w:customStyle="1" w:styleId="a8">
    <w:name w:val="Текст выноски Знак"/>
    <w:basedOn w:val="a0"/>
    <w:link w:val="a7"/>
    <w:rsid w:val="007B0EE9"/>
    <w:rPr>
      <w:rFonts w:ascii="Tahoma" w:hAnsi="Tahoma" w:cs="Tahoma"/>
      <w:sz w:val="16"/>
      <w:szCs w:val="16"/>
    </w:rPr>
  </w:style>
  <w:style w:type="character" w:styleId="a9">
    <w:name w:val="Hyperlink"/>
    <w:basedOn w:val="a0"/>
    <w:rsid w:val="00426103"/>
    <w:rPr>
      <w:color w:val="0000FF"/>
      <w:u w:val="single"/>
    </w:rPr>
  </w:style>
  <w:style w:type="paragraph" w:styleId="aa">
    <w:name w:val="No Spacing"/>
    <w:uiPriority w:val="99"/>
    <w:qFormat/>
    <w:rsid w:val="00C87EF8"/>
    <w:pPr>
      <w:overflowPunct w:val="0"/>
      <w:autoSpaceDE w:val="0"/>
      <w:autoSpaceDN w:val="0"/>
      <w:adjustRightInd w:val="0"/>
      <w:textAlignment w:val="baseline"/>
    </w:pPr>
    <w:rPr>
      <w:rFonts w:ascii="Calibri" w:hAnsi="Calibri" w:cs="Calibri"/>
    </w:rPr>
  </w:style>
  <w:style w:type="paragraph" w:customStyle="1" w:styleId="ConsPlusNonformat">
    <w:name w:val="ConsPlusNonformat"/>
    <w:rsid w:val="0014423E"/>
    <w:pPr>
      <w:widowControl w:val="0"/>
      <w:autoSpaceDE w:val="0"/>
      <w:autoSpaceDN w:val="0"/>
    </w:pPr>
    <w:rPr>
      <w:rFonts w:ascii="Courier New" w:hAnsi="Courier New" w:cs="Courier New"/>
    </w:rPr>
  </w:style>
  <w:style w:type="paragraph" w:styleId="ab">
    <w:name w:val="Body Text"/>
    <w:basedOn w:val="a"/>
    <w:link w:val="ac"/>
    <w:rsid w:val="00A02D5D"/>
    <w:pPr>
      <w:jc w:val="both"/>
    </w:pPr>
    <w:rPr>
      <w:szCs w:val="20"/>
      <w:lang w:eastAsia="zh-CN"/>
    </w:rPr>
  </w:style>
  <w:style w:type="character" w:customStyle="1" w:styleId="ac">
    <w:name w:val="Основной текст Знак"/>
    <w:basedOn w:val="a0"/>
    <w:link w:val="ab"/>
    <w:rsid w:val="00A02D5D"/>
    <w:rPr>
      <w:sz w:val="24"/>
      <w:lang w:eastAsia="zh-CN"/>
    </w:rPr>
  </w:style>
  <w:style w:type="paragraph" w:styleId="21">
    <w:name w:val="Body Text Indent 2"/>
    <w:basedOn w:val="a"/>
    <w:link w:val="22"/>
    <w:rsid w:val="00C62321"/>
    <w:pPr>
      <w:spacing w:after="120" w:line="480" w:lineRule="auto"/>
      <w:ind w:left="283"/>
    </w:pPr>
  </w:style>
  <w:style w:type="character" w:customStyle="1" w:styleId="22">
    <w:name w:val="Основной текст с отступом 2 Знак"/>
    <w:basedOn w:val="a0"/>
    <w:link w:val="21"/>
    <w:rsid w:val="00C62321"/>
    <w:rPr>
      <w:sz w:val="24"/>
      <w:szCs w:val="24"/>
    </w:rPr>
  </w:style>
  <w:style w:type="table" w:styleId="ad">
    <w:name w:val="Table Grid"/>
    <w:basedOn w:val="a1"/>
    <w:rsid w:val="00860B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225E53"/>
    <w:rPr>
      <w:rFonts w:ascii="Arial" w:hAnsi="Arial" w:cs="Arial"/>
    </w:rPr>
  </w:style>
  <w:style w:type="character" w:styleId="ae">
    <w:name w:val="FollowedHyperlink"/>
    <w:basedOn w:val="a0"/>
    <w:rsid w:val="008A5BF6"/>
    <w:rPr>
      <w:color w:val="800080" w:themeColor="followedHyperlink"/>
      <w:u w:val="single"/>
    </w:rPr>
  </w:style>
  <w:style w:type="character" w:customStyle="1" w:styleId="20">
    <w:name w:val="Заголовок 2 Знак"/>
    <w:basedOn w:val="a0"/>
    <w:link w:val="2"/>
    <w:uiPriority w:val="9"/>
    <w:semiHidden/>
    <w:rsid w:val="00514551"/>
    <w:rPr>
      <w:rFonts w:asciiTheme="majorHAnsi" w:eastAsiaTheme="majorEastAsia" w:hAnsiTheme="majorHAnsi" w:cstheme="majorBidi"/>
      <w:b/>
      <w:bCs/>
      <w:color w:val="4F81BD" w:themeColor="accent1"/>
      <w:sz w:val="26"/>
      <w:szCs w:val="26"/>
    </w:rPr>
  </w:style>
  <w:style w:type="paragraph" w:customStyle="1" w:styleId="ConsPlusCell">
    <w:name w:val="ConsPlusCell"/>
    <w:uiPriority w:val="99"/>
    <w:rsid w:val="0005499A"/>
    <w:pPr>
      <w:widowControl w:val="0"/>
      <w:autoSpaceDE w:val="0"/>
      <w:autoSpaceDN w:val="0"/>
      <w:adjustRightInd w:val="0"/>
    </w:pPr>
    <w:rPr>
      <w:rFonts w:ascii="Arial" w:hAnsi="Arial" w:cs="Arial"/>
    </w:rPr>
  </w:style>
  <w:style w:type="character" w:styleId="af">
    <w:name w:val="Emphasis"/>
    <w:uiPriority w:val="20"/>
    <w:qFormat/>
    <w:rsid w:val="0005499A"/>
    <w:rPr>
      <w:i/>
      <w:iCs/>
    </w:rPr>
  </w:style>
  <w:style w:type="paragraph" w:styleId="af0">
    <w:name w:val="Normal (Web)"/>
    <w:basedOn w:val="a"/>
    <w:uiPriority w:val="99"/>
    <w:unhideWhenUsed/>
    <w:rsid w:val="00D06F4E"/>
    <w:pPr>
      <w:spacing w:before="100" w:beforeAutospacing="1" w:after="100" w:afterAutospacing="1"/>
    </w:pPr>
  </w:style>
  <w:style w:type="character" w:customStyle="1" w:styleId="23">
    <w:name w:val="Основной текст (2)_"/>
    <w:link w:val="24"/>
    <w:rsid w:val="00E723B1"/>
    <w:rPr>
      <w:sz w:val="26"/>
      <w:szCs w:val="26"/>
      <w:shd w:val="clear" w:color="auto" w:fill="FFFFFF"/>
    </w:rPr>
  </w:style>
  <w:style w:type="paragraph" w:customStyle="1" w:styleId="24">
    <w:name w:val="Основной текст (2)"/>
    <w:basedOn w:val="a"/>
    <w:link w:val="23"/>
    <w:rsid w:val="00E723B1"/>
    <w:pPr>
      <w:widowControl w:val="0"/>
      <w:shd w:val="clear" w:color="auto" w:fill="FFFFFF"/>
      <w:spacing w:line="324" w:lineRule="exact"/>
      <w:jc w:val="both"/>
    </w:pPr>
    <w:rPr>
      <w:sz w:val="26"/>
      <w:szCs w:val="26"/>
    </w:rPr>
  </w:style>
  <w:style w:type="character" w:customStyle="1" w:styleId="2Arial12pt">
    <w:name w:val="Основной текст (2) + Arial;12 pt;Полужирный"/>
    <w:rsid w:val="00E723B1"/>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BookmanOldStyle14pt">
    <w:name w:val="Основной текст (2) + Bookman Old Style;14 pt"/>
    <w:rsid w:val="00E723B1"/>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paragraph" w:styleId="af1">
    <w:name w:val="List Paragraph"/>
    <w:basedOn w:val="a"/>
    <w:uiPriority w:val="34"/>
    <w:qFormat/>
    <w:rsid w:val="0099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4828">
      <w:bodyDiv w:val="1"/>
      <w:marLeft w:val="0"/>
      <w:marRight w:val="0"/>
      <w:marTop w:val="0"/>
      <w:marBottom w:val="0"/>
      <w:divBdr>
        <w:top w:val="none" w:sz="0" w:space="0" w:color="auto"/>
        <w:left w:val="none" w:sz="0" w:space="0" w:color="auto"/>
        <w:bottom w:val="none" w:sz="0" w:space="0" w:color="auto"/>
        <w:right w:val="none" w:sz="0" w:space="0" w:color="auto"/>
      </w:divBdr>
    </w:div>
    <w:div w:id="349189711">
      <w:bodyDiv w:val="1"/>
      <w:marLeft w:val="0"/>
      <w:marRight w:val="0"/>
      <w:marTop w:val="0"/>
      <w:marBottom w:val="0"/>
      <w:divBdr>
        <w:top w:val="none" w:sz="0" w:space="0" w:color="auto"/>
        <w:left w:val="none" w:sz="0" w:space="0" w:color="auto"/>
        <w:bottom w:val="none" w:sz="0" w:space="0" w:color="auto"/>
        <w:right w:val="none" w:sz="0" w:space="0" w:color="auto"/>
      </w:divBdr>
    </w:div>
    <w:div w:id="466238117">
      <w:bodyDiv w:val="1"/>
      <w:marLeft w:val="0"/>
      <w:marRight w:val="0"/>
      <w:marTop w:val="0"/>
      <w:marBottom w:val="0"/>
      <w:divBdr>
        <w:top w:val="none" w:sz="0" w:space="0" w:color="auto"/>
        <w:left w:val="none" w:sz="0" w:space="0" w:color="auto"/>
        <w:bottom w:val="none" w:sz="0" w:space="0" w:color="auto"/>
        <w:right w:val="none" w:sz="0" w:space="0" w:color="auto"/>
      </w:divBdr>
    </w:div>
    <w:div w:id="474492393">
      <w:bodyDiv w:val="1"/>
      <w:marLeft w:val="0"/>
      <w:marRight w:val="0"/>
      <w:marTop w:val="0"/>
      <w:marBottom w:val="0"/>
      <w:divBdr>
        <w:top w:val="none" w:sz="0" w:space="0" w:color="auto"/>
        <w:left w:val="none" w:sz="0" w:space="0" w:color="auto"/>
        <w:bottom w:val="none" w:sz="0" w:space="0" w:color="auto"/>
        <w:right w:val="none" w:sz="0" w:space="0" w:color="auto"/>
      </w:divBdr>
    </w:div>
    <w:div w:id="565146917">
      <w:bodyDiv w:val="1"/>
      <w:marLeft w:val="0"/>
      <w:marRight w:val="0"/>
      <w:marTop w:val="0"/>
      <w:marBottom w:val="0"/>
      <w:divBdr>
        <w:top w:val="none" w:sz="0" w:space="0" w:color="auto"/>
        <w:left w:val="none" w:sz="0" w:space="0" w:color="auto"/>
        <w:bottom w:val="none" w:sz="0" w:space="0" w:color="auto"/>
        <w:right w:val="none" w:sz="0" w:space="0" w:color="auto"/>
      </w:divBdr>
    </w:div>
    <w:div w:id="734203795">
      <w:bodyDiv w:val="1"/>
      <w:marLeft w:val="0"/>
      <w:marRight w:val="0"/>
      <w:marTop w:val="0"/>
      <w:marBottom w:val="0"/>
      <w:divBdr>
        <w:top w:val="none" w:sz="0" w:space="0" w:color="auto"/>
        <w:left w:val="none" w:sz="0" w:space="0" w:color="auto"/>
        <w:bottom w:val="none" w:sz="0" w:space="0" w:color="auto"/>
        <w:right w:val="none" w:sz="0" w:space="0" w:color="auto"/>
      </w:divBdr>
    </w:div>
    <w:div w:id="864372076">
      <w:bodyDiv w:val="1"/>
      <w:marLeft w:val="0"/>
      <w:marRight w:val="0"/>
      <w:marTop w:val="0"/>
      <w:marBottom w:val="0"/>
      <w:divBdr>
        <w:top w:val="none" w:sz="0" w:space="0" w:color="auto"/>
        <w:left w:val="none" w:sz="0" w:space="0" w:color="auto"/>
        <w:bottom w:val="none" w:sz="0" w:space="0" w:color="auto"/>
        <w:right w:val="none" w:sz="0" w:space="0" w:color="auto"/>
      </w:divBdr>
    </w:div>
    <w:div w:id="1158764555">
      <w:bodyDiv w:val="1"/>
      <w:marLeft w:val="0"/>
      <w:marRight w:val="0"/>
      <w:marTop w:val="0"/>
      <w:marBottom w:val="0"/>
      <w:divBdr>
        <w:top w:val="none" w:sz="0" w:space="0" w:color="auto"/>
        <w:left w:val="none" w:sz="0" w:space="0" w:color="auto"/>
        <w:bottom w:val="none" w:sz="0" w:space="0" w:color="auto"/>
        <w:right w:val="none" w:sz="0" w:space="0" w:color="auto"/>
      </w:divBdr>
    </w:div>
    <w:div w:id="1957444261">
      <w:bodyDiv w:val="1"/>
      <w:marLeft w:val="0"/>
      <w:marRight w:val="0"/>
      <w:marTop w:val="0"/>
      <w:marBottom w:val="0"/>
      <w:divBdr>
        <w:top w:val="none" w:sz="0" w:space="0" w:color="auto"/>
        <w:left w:val="none" w:sz="0" w:space="0" w:color="auto"/>
        <w:bottom w:val="none" w:sz="0" w:space="0" w:color="auto"/>
        <w:right w:val="none" w:sz="0" w:space="0" w:color="auto"/>
      </w:divBdr>
      <w:divsChild>
        <w:div w:id="109393820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ogotolcity.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gotolcity.ru" TargetMode="External"/><Relationship Id="rId5" Type="http://schemas.openxmlformats.org/officeDocument/2006/relationships/footnotes" Target="footnotes.xml"/><Relationship Id="rId10" Type="http://schemas.openxmlformats.org/officeDocument/2006/relationships/hyperlink" Target="consultantplus://offline/main?base=LAW;n=117671;fld=134" TargetMode="External"/><Relationship Id="rId4" Type="http://schemas.openxmlformats.org/officeDocument/2006/relationships/webSettings" Target="webSettings.xml"/><Relationship Id="rId9" Type="http://schemas.openxmlformats.org/officeDocument/2006/relationships/hyperlink" Target="http://www.bogotolcit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AC27-B979-445D-B337-8D9601E1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3276</Words>
  <Characters>18678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vt:lpstr>
    </vt:vector>
  </TitlesOfParts>
  <Company>КМЦ</Company>
  <LinksUpToDate>false</LinksUpToDate>
  <CharactersWithSpaces>21911</CharactersWithSpaces>
  <SharedDoc>false</SharedDoc>
  <HLinks>
    <vt:vector size="96" baseType="variant">
      <vt:variant>
        <vt:i4>8126519</vt:i4>
      </vt:variant>
      <vt:variant>
        <vt:i4>45</vt:i4>
      </vt:variant>
      <vt:variant>
        <vt:i4>0</vt:i4>
      </vt:variant>
      <vt:variant>
        <vt:i4>5</vt:i4>
      </vt:variant>
      <vt:variant>
        <vt:lpwstr>consultantplus://offline/ref=92E1E3BD2E5E08ACE034BC1AE5760AE6497B897558988F3FE5BAE0C3121C79E6D636488E7AE0345AL9O5C</vt:lpwstr>
      </vt:variant>
      <vt:variant>
        <vt:lpwstr/>
      </vt:variant>
      <vt:variant>
        <vt:i4>2031707</vt:i4>
      </vt:variant>
      <vt:variant>
        <vt:i4>42</vt:i4>
      </vt:variant>
      <vt:variant>
        <vt:i4>0</vt:i4>
      </vt:variant>
      <vt:variant>
        <vt:i4>5</vt:i4>
      </vt:variant>
      <vt:variant>
        <vt:lpwstr>consultantplus://offline/ref=92E1E3BD2E5E08ACE034BC1AE5760AE6497B897558988F3FE5BAE0C3121C79E6D636488D72LEO2C</vt:lpwstr>
      </vt:variant>
      <vt:variant>
        <vt:lpwstr/>
      </vt:variant>
      <vt:variant>
        <vt:i4>7995447</vt:i4>
      </vt:variant>
      <vt:variant>
        <vt:i4>39</vt:i4>
      </vt:variant>
      <vt:variant>
        <vt:i4>0</vt:i4>
      </vt:variant>
      <vt:variant>
        <vt:i4>5</vt:i4>
      </vt:variant>
      <vt:variant>
        <vt:lpwstr>consultantplus://offline/ref=92E1E3BD2E5E08ACE034BC1AE5760AE6497B897558988F3FE5BAE0C3121C79E6D636488E78E0L3O3C</vt:lpwstr>
      </vt:variant>
      <vt:variant>
        <vt:lpwstr/>
      </vt:variant>
      <vt:variant>
        <vt:i4>7995501</vt:i4>
      </vt:variant>
      <vt:variant>
        <vt:i4>36</vt:i4>
      </vt:variant>
      <vt:variant>
        <vt:i4>0</vt:i4>
      </vt:variant>
      <vt:variant>
        <vt:i4>5</vt:i4>
      </vt:variant>
      <vt:variant>
        <vt:lpwstr>consultantplus://offline/ref=92E1E3BD2E5E08ACE034BC1AE5760AE6497B897558988F3FE5BAE0C3121C79E6D636488E7BE6L3O5C</vt:lpwstr>
      </vt:variant>
      <vt:variant>
        <vt:lpwstr/>
      </vt:variant>
      <vt:variant>
        <vt:i4>7995445</vt:i4>
      </vt:variant>
      <vt:variant>
        <vt:i4>33</vt:i4>
      </vt:variant>
      <vt:variant>
        <vt:i4>0</vt:i4>
      </vt:variant>
      <vt:variant>
        <vt:i4>5</vt:i4>
      </vt:variant>
      <vt:variant>
        <vt:lpwstr>consultantplus://offline/ref=92E1E3BD2E5E08ACE034BC1AE5760AE6497B897E559B8F3FE5BAE0C3121C79E6D636488A78E6L3O4C</vt:lpwstr>
      </vt:variant>
      <vt:variant>
        <vt:lpwstr/>
      </vt:variant>
      <vt:variant>
        <vt:i4>7995494</vt:i4>
      </vt:variant>
      <vt:variant>
        <vt:i4>30</vt:i4>
      </vt:variant>
      <vt:variant>
        <vt:i4>0</vt:i4>
      </vt:variant>
      <vt:variant>
        <vt:i4>5</vt:i4>
      </vt:variant>
      <vt:variant>
        <vt:lpwstr>consultantplus://offline/ref=92E1E3BD2E5E08ACE034BC1AE5760AE6497B897558988F3FE5BAE0C3121C79E6D636488E7BE8L3O0C</vt:lpwstr>
      </vt:variant>
      <vt:variant>
        <vt:lpwstr/>
      </vt:variant>
      <vt:variant>
        <vt:i4>7536747</vt:i4>
      </vt:variant>
      <vt:variant>
        <vt:i4>27</vt:i4>
      </vt:variant>
      <vt:variant>
        <vt:i4>0</vt:i4>
      </vt:variant>
      <vt:variant>
        <vt:i4>5</vt:i4>
      </vt:variant>
      <vt:variant>
        <vt:lpwstr>consultantplus://offline/ref=04E7614E21B74049DF4DEE5B6F33800DD0817E508ABEB66BE6C81EC5033065E7DABF5230D940C104E6A5AC6949DDI</vt:lpwstr>
      </vt:variant>
      <vt:variant>
        <vt:lpwstr/>
      </vt:variant>
      <vt:variant>
        <vt:i4>2949171</vt:i4>
      </vt:variant>
      <vt:variant>
        <vt:i4>24</vt:i4>
      </vt:variant>
      <vt:variant>
        <vt:i4>0</vt:i4>
      </vt:variant>
      <vt:variant>
        <vt:i4>5</vt:i4>
      </vt:variant>
      <vt:variant>
        <vt:lpwstr>consultantplus://offline/ref=A5DA155789AC77239D47374454B80426C84AAFC45B69CC333BE94316C597217Eo4k8E</vt:lpwstr>
      </vt:variant>
      <vt:variant>
        <vt:lpwstr/>
      </vt:variant>
      <vt:variant>
        <vt:i4>786513</vt:i4>
      </vt:variant>
      <vt:variant>
        <vt:i4>21</vt:i4>
      </vt:variant>
      <vt:variant>
        <vt:i4>0</vt:i4>
      </vt:variant>
      <vt:variant>
        <vt:i4>5</vt:i4>
      </vt:variant>
      <vt:variant>
        <vt:lpwstr>consultantplus://offline/main?base=LAW;n=58591;fld=134;dst=100119</vt:lpwstr>
      </vt:variant>
      <vt:variant>
        <vt:lpwstr/>
      </vt:variant>
      <vt:variant>
        <vt:i4>786513</vt:i4>
      </vt:variant>
      <vt:variant>
        <vt:i4>18</vt:i4>
      </vt:variant>
      <vt:variant>
        <vt:i4>0</vt:i4>
      </vt:variant>
      <vt:variant>
        <vt:i4>5</vt:i4>
      </vt:variant>
      <vt:variant>
        <vt:lpwstr>consultantplus://offline/main?base=LAW;n=58591;fld=134;dst=100116</vt:lpwstr>
      </vt:variant>
      <vt:variant>
        <vt:lpwstr/>
      </vt:variant>
      <vt:variant>
        <vt:i4>852049</vt:i4>
      </vt:variant>
      <vt:variant>
        <vt:i4>15</vt:i4>
      </vt:variant>
      <vt:variant>
        <vt:i4>0</vt:i4>
      </vt:variant>
      <vt:variant>
        <vt:i4>5</vt:i4>
      </vt:variant>
      <vt:variant>
        <vt:lpwstr>consultantplus://offline/main?base=LAW;n=58591;fld=134;dst=100107</vt:lpwstr>
      </vt:variant>
      <vt:variant>
        <vt:lpwstr/>
      </vt:variant>
      <vt:variant>
        <vt:i4>3276900</vt:i4>
      </vt:variant>
      <vt:variant>
        <vt:i4>12</vt:i4>
      </vt:variant>
      <vt:variant>
        <vt:i4>0</vt:i4>
      </vt:variant>
      <vt:variant>
        <vt:i4>5</vt:i4>
      </vt:variant>
      <vt:variant>
        <vt:lpwstr>consultantplus://offline/ref=8E68D920D99718EE6D1C30D75518FA8B7AA08042BE747767F4AC5820820A55DE8756F3CC9E0C325FF564E016S2nDD</vt:lpwstr>
      </vt:variant>
      <vt:variant>
        <vt:lpwstr/>
      </vt:variant>
      <vt:variant>
        <vt:i4>8061043</vt:i4>
      </vt:variant>
      <vt:variant>
        <vt:i4>9</vt:i4>
      </vt:variant>
      <vt:variant>
        <vt:i4>0</vt:i4>
      </vt:variant>
      <vt:variant>
        <vt:i4>5</vt:i4>
      </vt:variant>
      <vt:variant>
        <vt:lpwstr>http://www.bogotolcity.ru/</vt:lpwstr>
      </vt:variant>
      <vt:variant>
        <vt:lpwstr/>
      </vt:variant>
      <vt:variant>
        <vt:i4>8061043</vt:i4>
      </vt:variant>
      <vt:variant>
        <vt:i4>6</vt:i4>
      </vt:variant>
      <vt:variant>
        <vt:i4>0</vt:i4>
      </vt:variant>
      <vt:variant>
        <vt:i4>5</vt:i4>
      </vt:variant>
      <vt:variant>
        <vt:lpwstr>http://www.bogotolcity.ru/</vt:lpwstr>
      </vt:variant>
      <vt:variant>
        <vt:lpwstr/>
      </vt:variant>
      <vt:variant>
        <vt:i4>852049</vt:i4>
      </vt:variant>
      <vt:variant>
        <vt:i4>3</vt:i4>
      </vt:variant>
      <vt:variant>
        <vt:i4>0</vt:i4>
      </vt:variant>
      <vt:variant>
        <vt:i4>5</vt:i4>
      </vt:variant>
      <vt:variant>
        <vt:lpwstr>consultantplus://offline/main?base=LAW;n=58591;fld=134;dst=100107</vt:lpwstr>
      </vt:variant>
      <vt:variant>
        <vt:lpwstr/>
      </vt:variant>
      <vt:variant>
        <vt:i4>8061043</vt:i4>
      </vt:variant>
      <vt:variant>
        <vt:i4>0</vt:i4>
      </vt:variant>
      <vt:variant>
        <vt:i4>0</vt:i4>
      </vt:variant>
      <vt:variant>
        <vt:i4>5</vt:i4>
      </vt:variant>
      <vt:variant>
        <vt:lpwstr>http://www.bogotolcity.ru/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dc:title>
  <dc:creator>Administrator</dc:creator>
  <cp:lastModifiedBy>admin</cp:lastModifiedBy>
  <cp:revision>2</cp:revision>
  <cp:lastPrinted>2020-11-20T03:34:00Z</cp:lastPrinted>
  <dcterms:created xsi:type="dcterms:W3CDTF">2020-12-30T07:07:00Z</dcterms:created>
  <dcterms:modified xsi:type="dcterms:W3CDTF">2020-12-30T07:07:00Z</dcterms:modified>
</cp:coreProperties>
</file>