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D55140" w:rsidRDefault="00380D58" w:rsidP="00885B2B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75DC9" w:rsidRDefault="00175DC9" w:rsidP="00885B2B">
      <w:pPr>
        <w:jc w:val="center"/>
        <w:rPr>
          <w:b/>
          <w:sz w:val="28"/>
        </w:rPr>
      </w:pPr>
    </w:p>
    <w:p w:rsidR="00175DC9" w:rsidRDefault="00F1740E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175DC9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175DC9" w:rsidRPr="003E2B1B" w:rsidRDefault="00175DC9" w:rsidP="00175DC9">
      <w:pPr>
        <w:jc w:val="center"/>
        <w:rPr>
          <w:b/>
          <w:sz w:val="28"/>
          <w:szCs w:val="28"/>
        </w:rPr>
      </w:pPr>
    </w:p>
    <w:p w:rsidR="00175DC9" w:rsidRDefault="00F1740E" w:rsidP="00175DC9">
      <w:pPr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175DC9" w:rsidRPr="00C93DC9">
        <w:rPr>
          <w:sz w:val="28"/>
          <w:szCs w:val="28"/>
        </w:rPr>
        <w:t xml:space="preserve"> 2013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75DC9">
        <w:rPr>
          <w:sz w:val="28"/>
          <w:szCs w:val="28"/>
        </w:rPr>
        <w:t xml:space="preserve">             </w:t>
      </w:r>
      <w:r w:rsidR="00175DC9" w:rsidRPr="00C93DC9">
        <w:rPr>
          <w:sz w:val="28"/>
          <w:szCs w:val="28"/>
        </w:rPr>
        <w:t>№ 1</w:t>
      </w:r>
      <w:r>
        <w:rPr>
          <w:sz w:val="28"/>
          <w:szCs w:val="28"/>
        </w:rPr>
        <w:t>6</w:t>
      </w:r>
      <w:r w:rsidR="00175DC9" w:rsidRPr="00C93DC9">
        <w:rPr>
          <w:sz w:val="28"/>
          <w:szCs w:val="28"/>
        </w:rPr>
        <w:t>-24</w:t>
      </w:r>
      <w:r w:rsidR="00175DC9">
        <w:rPr>
          <w:sz w:val="28"/>
          <w:szCs w:val="28"/>
        </w:rPr>
        <w:t>2</w:t>
      </w:r>
    </w:p>
    <w:p w:rsidR="00202F53" w:rsidRDefault="00202F53" w:rsidP="00175DC9">
      <w:pPr>
        <w:rPr>
          <w:sz w:val="28"/>
          <w:szCs w:val="28"/>
        </w:rPr>
      </w:pPr>
    </w:p>
    <w:p w:rsidR="00202F53" w:rsidRDefault="00202F53" w:rsidP="00202F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«Об утверждении Положения о новых системах оплаты труда работников муниципальных бюджетных и казенных учреждений города Боготола»</w:t>
      </w:r>
    </w:p>
    <w:p w:rsidR="00202F53" w:rsidRDefault="00202F53" w:rsidP="00202F53">
      <w:pPr>
        <w:jc w:val="center"/>
        <w:rPr>
          <w:sz w:val="28"/>
          <w:szCs w:val="28"/>
        </w:rPr>
      </w:pPr>
    </w:p>
    <w:p w:rsidR="00202F53" w:rsidRDefault="00202F53" w:rsidP="00202F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 приведения нормативных правовых актов муниципального образования город Боготол в соответствие с действующим законодательством, руководствуясь статьей 81 Устава города Боготола, рассмотрев ходатайство администрации города Боготола, </w:t>
      </w:r>
      <w:r>
        <w:rPr>
          <w:b/>
          <w:sz w:val="28"/>
          <w:szCs w:val="28"/>
        </w:rPr>
        <w:t>Боготольский городской Совет депутатов РЕШИЛ:</w:t>
      </w:r>
    </w:p>
    <w:p w:rsidR="00202F53" w:rsidRDefault="00202F53" w:rsidP="00202F53">
      <w:pPr>
        <w:jc w:val="both"/>
        <w:rPr>
          <w:b/>
          <w:sz w:val="28"/>
          <w:szCs w:val="28"/>
        </w:rPr>
      </w:pP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 xml:space="preserve"> Внести в Положение о новых системах оплаты труда работников муниципальных бюджетных и казенных учреждений города Боготола, утвержденное решением Боготольского городского Совета депутатов от 22.09.2011 № 7-135, следующие изменения: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наименование Положения изложить в следующей редакции</w:t>
      </w:r>
      <w:r w:rsidRPr="002269DA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«Положение о системах оплаты труда работников муниципальных учреждений города Боготола»</w:t>
      </w:r>
      <w:r w:rsidRPr="002269DA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преамбулу Положения изложить в следующей редакции</w:t>
      </w:r>
      <w:r w:rsidRPr="002269DA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«Настоящее Положение устанавливает системы оплаты труда работников учреждений, финансируемых за счет средств городского бюджета, и определяет особенности установления системы оплаты труда работников муниципальных автономных  учреждений города Боготола.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настоящего Положения под работниками учреждений понимаются работники муниципальных бюджетных и казенных учреждений, работники органов местного самоуправления города Боготола по должностям, не отнесенным к муниципальным должностям.»</w:t>
      </w:r>
      <w:r w:rsidRPr="003B1ED7">
        <w:rPr>
          <w:sz w:val="28"/>
          <w:szCs w:val="28"/>
        </w:rPr>
        <w:t>;</w:t>
      </w:r>
    </w:p>
    <w:p w:rsidR="00202F53" w:rsidRPr="003B1ED7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в статье 1</w:t>
      </w:r>
      <w:r w:rsidRPr="003B1ED7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sz w:val="28"/>
          <w:szCs w:val="28"/>
        </w:rPr>
      </w:pPr>
      <w:r w:rsidRPr="003B1ED7">
        <w:rPr>
          <w:sz w:val="28"/>
          <w:szCs w:val="28"/>
        </w:rPr>
        <w:t xml:space="preserve">       </w:t>
      </w:r>
      <w:r>
        <w:rPr>
          <w:sz w:val="28"/>
          <w:szCs w:val="28"/>
        </w:rPr>
        <w:t>а) в пункте 1 слова «Новая система»  заменить словом «Система», слово «новая» исключить</w:t>
      </w:r>
      <w:r w:rsidRPr="003B1ED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в пунктах 2, 3 слова «Новая система» заменить словом «Система»</w:t>
      </w:r>
      <w:r w:rsidRPr="003B1ED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пункт 7 дополнить предложением следующего содержания</w:t>
      </w:r>
      <w:r w:rsidRPr="003B1ED7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«Размеры и сроки индексации устанавливаются решением Боготольского городского Совета депутатов о бюджете города Боготола.»</w:t>
      </w:r>
      <w:r w:rsidRPr="003B1ED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в статье 4</w:t>
      </w:r>
      <w:r w:rsidRPr="00202F53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в пункте </w:t>
      </w:r>
      <w:r w:rsidRPr="000B0C38">
        <w:rPr>
          <w:sz w:val="28"/>
          <w:szCs w:val="28"/>
        </w:rPr>
        <w:t>2</w:t>
      </w:r>
      <w:r w:rsidRPr="000B0C3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в абзаце втором слова «5 752 рублей» заменить словами «6 068 рублей»</w:t>
      </w:r>
      <w:r w:rsidRPr="00B40065">
        <w:rPr>
          <w:sz w:val="28"/>
          <w:szCs w:val="28"/>
        </w:rPr>
        <w:t>;</w:t>
      </w:r>
    </w:p>
    <w:p w:rsidR="00202F53" w:rsidRPr="00B40065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в пункте 3 в абзаце втором слова «новые системы» заменить словом «системы»</w:t>
      </w:r>
      <w:r w:rsidRPr="00B40065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 w:rsidRPr="00202F53">
        <w:rPr>
          <w:sz w:val="28"/>
          <w:szCs w:val="28"/>
        </w:rPr>
        <w:t xml:space="preserve">       1</w:t>
      </w:r>
      <w:r>
        <w:rPr>
          <w:sz w:val="28"/>
          <w:szCs w:val="28"/>
        </w:rPr>
        <w:t>.6. дополнить статьей 6.1 следующего содержания</w:t>
      </w:r>
      <w:r w:rsidRPr="00202F53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B40065">
        <w:rPr>
          <w:b/>
          <w:sz w:val="28"/>
          <w:szCs w:val="28"/>
        </w:rPr>
        <w:t>Статья 6.1. Особенности установления системы оплаты труда работников муниципальных автономных учреждений города Боготола</w:t>
      </w:r>
    </w:p>
    <w:p w:rsidR="00202F53" w:rsidRPr="00CB0164" w:rsidRDefault="00202F53" w:rsidP="00202F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0164">
        <w:rPr>
          <w:sz w:val="28"/>
          <w:szCs w:val="28"/>
        </w:rPr>
        <w:t xml:space="preserve"> </w:t>
      </w:r>
      <w:r w:rsidR="00144A4A">
        <w:rPr>
          <w:sz w:val="28"/>
          <w:szCs w:val="28"/>
        </w:rPr>
        <w:t xml:space="preserve"> </w:t>
      </w:r>
      <w:r w:rsidRPr="00CB0164">
        <w:rPr>
          <w:sz w:val="28"/>
          <w:szCs w:val="28"/>
        </w:rPr>
        <w:t xml:space="preserve"> 1. Система оплаты труда </w:t>
      </w:r>
      <w:r w:rsidRPr="00CB0164">
        <w:rPr>
          <w:bCs/>
          <w:sz w:val="28"/>
          <w:szCs w:val="28"/>
        </w:rPr>
        <w:t xml:space="preserve">работников </w:t>
      </w:r>
      <w:r>
        <w:rPr>
          <w:bCs/>
          <w:sz w:val="28"/>
          <w:szCs w:val="28"/>
        </w:rPr>
        <w:t xml:space="preserve">муниципальных </w:t>
      </w:r>
      <w:r w:rsidRPr="00CB0164">
        <w:rPr>
          <w:bCs/>
          <w:sz w:val="28"/>
          <w:szCs w:val="28"/>
        </w:rPr>
        <w:t>автономных учреждений</w:t>
      </w:r>
      <w:r w:rsidRPr="00CB0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Боготола </w:t>
      </w:r>
      <w:r w:rsidRPr="00CB0164">
        <w:rPr>
          <w:sz w:val="28"/>
          <w:szCs w:val="28"/>
        </w:rPr>
        <w:t>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</w:t>
      </w:r>
      <w:r>
        <w:rPr>
          <w:sz w:val="28"/>
          <w:szCs w:val="28"/>
        </w:rPr>
        <w:t>ми актами Российской Федерации,</w:t>
      </w:r>
      <w:r w:rsidRPr="00CB0164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и администрации города Боготола</w:t>
      </w:r>
      <w:r w:rsidRPr="00CB0164">
        <w:rPr>
          <w:sz w:val="28"/>
          <w:szCs w:val="28"/>
        </w:rPr>
        <w:t>, содержащими нормы труд</w:t>
      </w:r>
      <w:r>
        <w:rPr>
          <w:sz w:val="28"/>
          <w:szCs w:val="28"/>
        </w:rPr>
        <w:t>ового права,</w:t>
      </w:r>
      <w:r>
        <w:rPr>
          <w:sz w:val="28"/>
          <w:szCs w:val="28"/>
        </w:rPr>
        <w:br/>
        <w:t>и настоящим Положением</w:t>
      </w:r>
      <w:r w:rsidRPr="00CB0164">
        <w:rPr>
          <w:sz w:val="28"/>
          <w:szCs w:val="28"/>
        </w:rPr>
        <w:t xml:space="preserve">. </w:t>
      </w:r>
    </w:p>
    <w:p w:rsidR="00202F53" w:rsidRPr="00CB0164" w:rsidRDefault="00202F53" w:rsidP="00202F53">
      <w:pPr>
        <w:ind w:firstLine="700"/>
        <w:jc w:val="both"/>
        <w:rPr>
          <w:sz w:val="28"/>
          <w:szCs w:val="28"/>
        </w:rPr>
      </w:pPr>
      <w:r w:rsidRPr="00CB0164">
        <w:rPr>
          <w:sz w:val="28"/>
          <w:szCs w:val="28"/>
        </w:rPr>
        <w:t xml:space="preserve">2. Размеры окладов (должностных окладов), виды и размеры доплат и надбавок компенсационного и стимулирующего характера, система премирования для работников </w:t>
      </w:r>
      <w:r>
        <w:rPr>
          <w:sz w:val="28"/>
          <w:szCs w:val="28"/>
        </w:rPr>
        <w:t xml:space="preserve">муниципальных </w:t>
      </w:r>
      <w:r w:rsidRPr="00CB0164">
        <w:rPr>
          <w:sz w:val="28"/>
          <w:szCs w:val="28"/>
        </w:rPr>
        <w:t xml:space="preserve">автономных учреждений </w:t>
      </w:r>
      <w:r>
        <w:rPr>
          <w:sz w:val="28"/>
          <w:szCs w:val="28"/>
        </w:rPr>
        <w:t xml:space="preserve">города Боготола </w:t>
      </w:r>
      <w:r w:rsidRPr="00CB0164">
        <w:rPr>
          <w:sz w:val="28"/>
          <w:szCs w:val="28"/>
        </w:rPr>
        <w:t xml:space="preserve">устанавливаются руководителем </w:t>
      </w:r>
      <w:r>
        <w:rPr>
          <w:sz w:val="28"/>
          <w:szCs w:val="28"/>
        </w:rPr>
        <w:t xml:space="preserve">муниципального </w:t>
      </w:r>
      <w:r w:rsidRPr="00CB0164">
        <w:rPr>
          <w:sz w:val="28"/>
          <w:szCs w:val="28"/>
        </w:rPr>
        <w:t xml:space="preserve">автономного учреждения </w:t>
      </w:r>
      <w:r>
        <w:rPr>
          <w:sz w:val="28"/>
          <w:szCs w:val="28"/>
        </w:rPr>
        <w:t xml:space="preserve">города Боготола </w:t>
      </w:r>
      <w:r w:rsidRPr="00CB0164">
        <w:rPr>
          <w:sz w:val="28"/>
          <w:szCs w:val="28"/>
        </w:rPr>
        <w:t xml:space="preserve">по согласованию с учредителем, а для руководителей </w:t>
      </w:r>
      <w:r>
        <w:rPr>
          <w:sz w:val="28"/>
          <w:szCs w:val="28"/>
        </w:rPr>
        <w:t xml:space="preserve">муниципальных </w:t>
      </w:r>
      <w:r w:rsidRPr="00CB0164">
        <w:rPr>
          <w:sz w:val="28"/>
          <w:szCs w:val="28"/>
        </w:rPr>
        <w:t>автономных учреждений</w:t>
      </w:r>
      <w:r>
        <w:rPr>
          <w:sz w:val="28"/>
          <w:szCs w:val="28"/>
        </w:rPr>
        <w:t xml:space="preserve"> города Боготола </w:t>
      </w:r>
      <w:r w:rsidRPr="00CB0164">
        <w:rPr>
          <w:sz w:val="28"/>
          <w:szCs w:val="28"/>
        </w:rPr>
        <w:t xml:space="preserve"> - учредителем.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0164">
        <w:rPr>
          <w:sz w:val="28"/>
          <w:szCs w:val="28"/>
        </w:rPr>
        <w:t xml:space="preserve">3. При установлении системы оплаты труда работников </w:t>
      </w:r>
      <w:r>
        <w:rPr>
          <w:sz w:val="28"/>
          <w:szCs w:val="28"/>
        </w:rPr>
        <w:t xml:space="preserve">муниципальных </w:t>
      </w:r>
      <w:r w:rsidRPr="00CB0164">
        <w:rPr>
          <w:sz w:val="28"/>
          <w:szCs w:val="28"/>
        </w:rPr>
        <w:t>автономных учреждений</w:t>
      </w:r>
      <w:r>
        <w:rPr>
          <w:sz w:val="28"/>
          <w:szCs w:val="28"/>
        </w:rPr>
        <w:t xml:space="preserve"> города Боготола </w:t>
      </w:r>
      <w:r w:rsidRPr="00CB0164">
        <w:rPr>
          <w:sz w:val="28"/>
          <w:szCs w:val="28"/>
        </w:rPr>
        <w:t xml:space="preserve"> предусматривается повышение (индексация) заработной платы в размере и сроки, установленные </w:t>
      </w:r>
      <w:r>
        <w:rPr>
          <w:sz w:val="28"/>
          <w:szCs w:val="28"/>
        </w:rPr>
        <w:t xml:space="preserve">решением Боготольского городского Совета депутатов </w:t>
      </w:r>
      <w:r w:rsidRPr="00CB016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города Боготола</w:t>
      </w:r>
      <w:r w:rsidRPr="00CB0164">
        <w:rPr>
          <w:sz w:val="28"/>
          <w:szCs w:val="28"/>
        </w:rPr>
        <w:t xml:space="preserve">, а также выплата единовременной материальной помощи по основаниям, предусмотренным </w:t>
      </w:r>
      <w:hyperlink r:id="rId9" w:history="1">
        <w:r w:rsidRPr="00CB0164">
          <w:rPr>
            <w:sz w:val="28"/>
            <w:szCs w:val="28"/>
          </w:rPr>
          <w:t>пунктом  2 статьи 5</w:t>
        </w:r>
      </w:hyperlink>
      <w:r>
        <w:rPr>
          <w:sz w:val="28"/>
          <w:szCs w:val="28"/>
        </w:rPr>
        <w:t xml:space="preserve"> настоящего Положения</w:t>
      </w:r>
      <w:r w:rsidRPr="00CB0164">
        <w:rPr>
          <w:sz w:val="28"/>
          <w:szCs w:val="28"/>
        </w:rPr>
        <w:t>.»;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 в статье 8</w:t>
      </w:r>
      <w:r w:rsidRPr="00202F53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пункт 1 изложить в следующей редакции</w:t>
      </w:r>
      <w:r w:rsidRPr="00CB0164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sz w:val="28"/>
          <w:szCs w:val="28"/>
        </w:rPr>
      </w:pPr>
      <w:r w:rsidRPr="00CB0164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Pr="00CB0164">
        <w:rPr>
          <w:sz w:val="28"/>
          <w:szCs w:val="28"/>
        </w:rPr>
        <w:t>Заработная плата в соответствии с системами оплаты труда, определёнными</w:t>
      </w:r>
      <w:r>
        <w:rPr>
          <w:sz w:val="28"/>
          <w:szCs w:val="28"/>
        </w:rPr>
        <w:t xml:space="preserve"> настоящим Положением,</w:t>
      </w:r>
      <w:r w:rsidRPr="00CB0164">
        <w:rPr>
          <w:sz w:val="28"/>
          <w:szCs w:val="28"/>
        </w:rPr>
        <w:t xml:space="preserve"> устанавливается работнику при наличии действующих коллективных договоров (их изменений), соглашений, локальных нормативных актов, устанавливающих систему оплаты труда в соответствии с трудовым законодательством, иными нормативными правовы</w:t>
      </w:r>
      <w:r>
        <w:rPr>
          <w:sz w:val="28"/>
          <w:szCs w:val="28"/>
        </w:rPr>
        <w:t>ми актами Российской Федерации,</w:t>
      </w:r>
      <w:r w:rsidRPr="00CB0164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и администрации города Боготола</w:t>
      </w:r>
      <w:r w:rsidRPr="00CB0164">
        <w:rPr>
          <w:sz w:val="28"/>
          <w:szCs w:val="28"/>
        </w:rPr>
        <w:t>, содержащими нормы труд</w:t>
      </w:r>
      <w:r>
        <w:rPr>
          <w:sz w:val="28"/>
          <w:szCs w:val="28"/>
        </w:rPr>
        <w:t>ового права, и настоящим Положением</w:t>
      </w:r>
      <w:r w:rsidRPr="00CB0164">
        <w:rPr>
          <w:sz w:val="28"/>
          <w:szCs w:val="28"/>
        </w:rPr>
        <w:t xml:space="preserve">, с момента распространения на работников условий оплаты труда, установленных трудовым договором (дополнительным соглашением к трудовому договору) в </w:t>
      </w:r>
      <w:r>
        <w:rPr>
          <w:sz w:val="28"/>
          <w:szCs w:val="28"/>
        </w:rPr>
        <w:t>соответствии с настоящим Положением</w:t>
      </w:r>
      <w:r w:rsidRPr="00CB0164">
        <w:rPr>
          <w:sz w:val="28"/>
          <w:szCs w:val="28"/>
        </w:rPr>
        <w:t>.»;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в пункте 4 слова «новые системы оплаты труда» в соответствующем падеже заменить словами «систему оплаты труда, установленную настоящим Положением,» в соответствующем падеже</w:t>
      </w:r>
      <w:r w:rsidRPr="00352831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1.8. таблицу приложения 3 изложить в следующей редакции</w:t>
      </w:r>
      <w:r w:rsidRPr="00A10C7F">
        <w:rPr>
          <w:sz w:val="28"/>
          <w:szCs w:val="28"/>
        </w:rPr>
        <w:t>:</w:t>
      </w:r>
    </w:p>
    <w:p w:rsidR="00202F53" w:rsidRDefault="00202F53" w:rsidP="00202F53">
      <w:pPr>
        <w:jc w:val="right"/>
        <w:outlineLvl w:val="2"/>
      </w:pPr>
      <w:r>
        <w:rPr>
          <w:sz w:val="28"/>
          <w:szCs w:val="28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890"/>
        <w:gridCol w:w="2025"/>
        <w:gridCol w:w="1755"/>
        <w:gridCol w:w="1620"/>
      </w:tblGrid>
      <w:tr w:rsidR="00202F53" w:rsidTr="00C1025E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оплате труда руководителей учреждений   </w:t>
            </w:r>
          </w:p>
        </w:tc>
      </w:tr>
      <w:tr w:rsidR="00202F53" w:rsidTr="00C1025E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    </w:t>
            </w:r>
          </w:p>
        </w:tc>
      </w:tr>
      <w:tr w:rsidR="00202F53" w:rsidTr="00C1025E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экспонатов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фонда,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ед.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130-150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60-130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202F53" w:rsidTr="00C1025E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ед.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130-180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40-80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2F53" w:rsidTr="00C1025E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посетителей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человек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150-300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20-80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02F53" w:rsidRDefault="00202F53" w:rsidP="00202F53">
      <w:pPr>
        <w:ind w:firstLine="540"/>
        <w:jc w:val="both"/>
        <w:outlineLvl w:val="2"/>
      </w:pPr>
    </w:p>
    <w:p w:rsidR="00202F53" w:rsidRPr="00A10C7F" w:rsidRDefault="00202F53" w:rsidP="00202F53">
      <w:pPr>
        <w:jc w:val="both"/>
        <w:rPr>
          <w:sz w:val="28"/>
          <w:szCs w:val="28"/>
        </w:rPr>
      </w:pP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1.9.  в пункте 3 статьи 6 после слов «с приложениями 2-6» дополнить цифрами «, 8, 9, 10»;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приложение 1 изложить в следующей редакции:</w:t>
      </w:r>
    </w:p>
    <w:p w:rsidR="00202F53" w:rsidRDefault="00202F53" w:rsidP="00202F53">
      <w:pPr>
        <w:rPr>
          <w:sz w:val="22"/>
          <w:szCs w:val="22"/>
        </w:rPr>
      </w:pPr>
    </w:p>
    <w:p w:rsidR="00202F53" w:rsidRDefault="00202F53" w:rsidP="00202F53">
      <w:pPr>
        <w:jc w:val="center"/>
        <w:outlineLvl w:val="0"/>
      </w:pPr>
      <w:r>
        <w:t>«КОЛИЧЕСТВО СРЕДНИХ ОКЛАДОВ (ДОЛЖНОСТНЫХ ОКЛАДОВ),</w:t>
      </w:r>
    </w:p>
    <w:p w:rsidR="00202F53" w:rsidRDefault="00202F53" w:rsidP="00202F53">
      <w:pPr>
        <w:jc w:val="center"/>
        <w:outlineLvl w:val="0"/>
      </w:pPr>
      <w:r>
        <w:t>СТАВОК ЗАРАБОТНОЙ ПЛАТЫ РАБОТНИКОВ ОСНОВНОГО</w:t>
      </w:r>
    </w:p>
    <w:p w:rsidR="00202F53" w:rsidRDefault="00202F53" w:rsidP="00202F53">
      <w:pPr>
        <w:jc w:val="center"/>
        <w:outlineLvl w:val="0"/>
      </w:pPr>
      <w:r>
        <w:t>ПЕРСОНАЛА, ИСПОЛЬЗУЕМОЕ ПРИ ОПРЕДЕЛЕНИИ РАЗМЕРА</w:t>
      </w:r>
    </w:p>
    <w:p w:rsidR="00202F53" w:rsidRDefault="00202F53" w:rsidP="00202F53">
      <w:pPr>
        <w:jc w:val="center"/>
        <w:outlineLvl w:val="0"/>
      </w:pPr>
      <w:r>
        <w:t>ДОЛЖНОСТНОГО ОКЛАДА РУКОВОДИТЕЛЯ УЧРЕЖДЕНИЯ С УЧЕТОМ</w:t>
      </w:r>
    </w:p>
    <w:p w:rsidR="00202F53" w:rsidRDefault="00202F53" w:rsidP="00202F53">
      <w:pPr>
        <w:jc w:val="center"/>
        <w:outlineLvl w:val="0"/>
      </w:pPr>
      <w:r>
        <w:t>ОТНЕСЕНИЯ УЧРЕЖДЕНИЯ К ГРУППЕ ПО ОПЛАТЕ ТРУДА</w:t>
      </w:r>
    </w:p>
    <w:p w:rsidR="00202F53" w:rsidRDefault="00202F53" w:rsidP="00202F53">
      <w:pPr>
        <w:jc w:val="center"/>
        <w:outlineLvl w:val="0"/>
      </w:pPr>
      <w:r>
        <w:t>РУКОВОДИТЕЛЕЙ УЧРЕЖДЕНИЙ  ГОРОДА БОГОТОЛА</w:t>
      </w:r>
    </w:p>
    <w:p w:rsidR="00202F53" w:rsidRDefault="00202F53" w:rsidP="00202F53">
      <w:pPr>
        <w:jc w:val="center"/>
        <w:outlineLvl w:val="0"/>
      </w:pPr>
      <w: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421"/>
        <w:gridCol w:w="1267"/>
        <w:gridCol w:w="1438"/>
        <w:gridCol w:w="1438"/>
        <w:gridCol w:w="1596"/>
      </w:tblGrid>
      <w:tr w:rsidR="00202F53" w:rsidTr="00C1025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№ п/п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Учреждения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202F53" w:rsidTr="00C102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53" w:rsidRDefault="00202F53" w:rsidP="00C1025E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53" w:rsidRDefault="00202F53" w:rsidP="00C1025E">
            <w:pPr>
              <w:overflowPunct/>
              <w:autoSpaceDE/>
              <w:autoSpaceDN/>
              <w:adjustRightInd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rPr>
                <w:lang w:val="en-US"/>
              </w:rPr>
              <w:t>I</w:t>
            </w:r>
            <w:r w:rsidRPr="002269DA">
              <w:t xml:space="preserve"> </w:t>
            </w:r>
            <w:r>
              <w:t>группа по оплате труда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rPr>
                <w:lang w:val="en-US"/>
              </w:rPr>
              <w:t>II</w:t>
            </w:r>
            <w:r w:rsidRPr="002269DA">
              <w:t xml:space="preserve"> </w:t>
            </w:r>
            <w:r>
              <w:t>группа по оплате труда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rPr>
                <w:lang w:val="en-US"/>
              </w:rPr>
              <w:t>III</w:t>
            </w:r>
            <w:r w:rsidRPr="002269DA">
              <w:t xml:space="preserve"> </w:t>
            </w:r>
            <w:r>
              <w:t>группа по оплате труда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rPr>
                <w:lang w:val="en-US"/>
              </w:rPr>
              <w:t>IV</w:t>
            </w:r>
            <w:r w:rsidRPr="002269DA">
              <w:t xml:space="preserve"> </w:t>
            </w:r>
            <w:r>
              <w:t>группа по оплате труда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5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1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Учреждения социальной поддержки и социального обслуживания населения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1.1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both"/>
              <w:outlineLvl w:val="0"/>
            </w:pPr>
            <w:r>
              <w:t>Иные учреждения социального обслуживания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2,2 – 2,5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2,0 – 2,1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1,8 – 1,9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1,6 – 1,7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Учреждения культуры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2.1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Музеи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2,1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2.2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библиотеки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2,7 – 2,9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2,5 – 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2,3 – 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2,2 – 2,3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2.3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Учреждения клубного типа, центры народного творчества, международных культурных связей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2,7 – 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2,5 – 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2,3 – 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2,,2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2.4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Парк культуры и отдыха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2,0-2,1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1,7-1,9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1,4-1,7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1,3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3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Учреждения здравоохранения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jc w:val="center"/>
              <w:outlineLvl w:val="0"/>
            </w:pPr>
            <w:r>
              <w:t>3.1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коечный фонд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оказывающие амбулаторно-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поликлиническую помощь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4,1 - 5,0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3,1 - 4,0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2,1 - 3,0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2,6 - 3,0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2,1 - 2,5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1,8 - 2,0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1,5 - 1,7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культуры, спорта и молодежной политики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учреждения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2,8 - 3,3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2,2 - 2,7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1,6 - 2,1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осуществляющие</w:t>
            </w:r>
          </w:p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молодежной политики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2,9-3,0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2,6-2,8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2,3-2,5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ЕДДС г.Боготола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2,8-2,9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2,6-2,7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2,3-2,4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2,7-2,9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2,5-2,6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2,2-2,4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2,0-2,1</w:t>
            </w:r>
          </w:p>
        </w:tc>
      </w:tr>
      <w:tr w:rsidR="00202F53" w:rsidTr="00C1025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Служба «Заказчика» ЖКУ и МЗ г.Боготола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2,5-2,9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1,5-1,9</w:t>
            </w:r>
          </w:p>
        </w:tc>
      </w:tr>
    </w:tbl>
    <w:p w:rsidR="00202F53" w:rsidRDefault="00202F53" w:rsidP="00202F53">
      <w:pPr>
        <w:jc w:val="both"/>
        <w:rPr>
          <w:b/>
          <w:sz w:val="24"/>
          <w:szCs w:val="24"/>
        </w:rPr>
      </w:pP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1.11.  приложение 7 изложить в следующей редакции:</w:t>
      </w:r>
    </w:p>
    <w:p w:rsidR="00202F53" w:rsidRDefault="00202F53" w:rsidP="00202F53">
      <w:pPr>
        <w:ind w:firstLine="540"/>
        <w:jc w:val="both"/>
        <w:outlineLvl w:val="0"/>
        <w:rPr>
          <w:sz w:val="22"/>
          <w:szCs w:val="22"/>
        </w:rPr>
      </w:pPr>
    </w:p>
    <w:p w:rsidR="00202F53" w:rsidRDefault="00202F53" w:rsidP="00202F53">
      <w:pPr>
        <w:jc w:val="center"/>
        <w:outlineLvl w:val="0"/>
      </w:pPr>
      <w:r>
        <w:t>ПРЕДЕЛЬНОЕ КОЛИЧЕСТВО ДОЛЖНОСТНЫХ ОКЛАДОВ</w:t>
      </w:r>
    </w:p>
    <w:p w:rsidR="00202F53" w:rsidRDefault="00202F53" w:rsidP="00202F53">
      <w:pPr>
        <w:jc w:val="center"/>
        <w:outlineLvl w:val="0"/>
      </w:pPr>
      <w:r>
        <w:t>РУКОВОДИТЕЛЕЙ УЧРЕЖДЕНИЙ, УЧИТЫВАЕМЫХ ПРИ ОПРЕДЕЛЕНИИ</w:t>
      </w:r>
    </w:p>
    <w:p w:rsidR="00202F53" w:rsidRDefault="00202F53" w:rsidP="00202F53">
      <w:pPr>
        <w:jc w:val="center"/>
        <w:outlineLvl w:val="0"/>
      </w:pPr>
      <w:r>
        <w:t>ОБЪЕМА СРЕДСТВ НА ВЫПЛАТЫ СТИМУЛИРУЮЩЕГО ХАРАКТЕРА</w:t>
      </w:r>
    </w:p>
    <w:p w:rsidR="00202F53" w:rsidRDefault="00202F53" w:rsidP="00202F53">
      <w:pPr>
        <w:jc w:val="center"/>
        <w:outlineLvl w:val="0"/>
      </w:pPr>
      <w:r>
        <w:t>РУКОВОДИТЕЛЯМ УЧРЕЖДЕНИЙ</w:t>
      </w:r>
    </w:p>
    <w:p w:rsidR="00202F53" w:rsidRDefault="00202F53" w:rsidP="00202F53">
      <w:pPr>
        <w:pStyle w:val="ConsPlusNonformat"/>
        <w:widowControl/>
        <w:jc w:val="both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№ п/п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Предельное количество должностных окладов руководителя учреждения, подлежащих централизации, в год</w:t>
            </w:r>
          </w:p>
        </w:tc>
      </w:tr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3</w:t>
            </w:r>
          </w:p>
        </w:tc>
      </w:tr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Учреждения социальной поддержки и социального обслуживания населения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до 46</w:t>
            </w:r>
          </w:p>
        </w:tc>
      </w:tr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Учреждения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до 40,6</w:t>
            </w:r>
          </w:p>
          <w:p w:rsidR="00202F53" w:rsidRDefault="00202F53" w:rsidP="00C1025E">
            <w:pPr>
              <w:pStyle w:val="ConsPlusNonformat"/>
              <w:widowControl/>
              <w:jc w:val="both"/>
            </w:pPr>
          </w:p>
        </w:tc>
      </w:tr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Учреждения здравоохранения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 xml:space="preserve">до 50                  </w:t>
            </w:r>
          </w:p>
          <w:p w:rsidR="00202F53" w:rsidRDefault="00202F53" w:rsidP="00C1025E">
            <w:pPr>
              <w:pStyle w:val="ConsPlusNonformat"/>
              <w:widowControl/>
              <w:jc w:val="both"/>
            </w:pPr>
          </w:p>
        </w:tc>
      </w:tr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Учреждения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 xml:space="preserve">до 45                  </w:t>
            </w:r>
          </w:p>
          <w:p w:rsidR="00202F53" w:rsidRDefault="00202F53" w:rsidP="00C1025E">
            <w:pPr>
              <w:pStyle w:val="ConsPlusNonformat"/>
              <w:widowControl/>
              <w:jc w:val="both"/>
            </w:pPr>
          </w:p>
        </w:tc>
      </w:tr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5</w:t>
            </w:r>
          </w:p>
          <w:p w:rsidR="00202F53" w:rsidRDefault="00202F53" w:rsidP="00C1025E">
            <w:pPr>
              <w:pStyle w:val="ConsPlusNonformat"/>
              <w:widowControl/>
              <w:jc w:val="center"/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Учреждения физической культуры и спорта и молодежной политики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до 36</w:t>
            </w:r>
          </w:p>
        </w:tc>
      </w:tr>
      <w:tr w:rsidR="00202F53" w:rsidTr="00C1025E">
        <w:trPr>
          <w:trHeight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6</w:t>
            </w:r>
          </w:p>
          <w:p w:rsidR="00202F53" w:rsidRDefault="00202F53" w:rsidP="00C1025E">
            <w:pPr>
              <w:pStyle w:val="ConsPlusNonformat"/>
              <w:widowControl/>
              <w:jc w:val="center"/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ЕДДС г.Боготола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до 20</w:t>
            </w:r>
          </w:p>
        </w:tc>
      </w:tr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«Архив»</w:t>
            </w:r>
          </w:p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до 25</w:t>
            </w:r>
          </w:p>
        </w:tc>
      </w:tr>
      <w:tr w:rsidR="00202F53" w:rsidTr="00C102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center"/>
            </w:pPr>
            <w: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Служба «Заказчика» ЖКУ и МЗ г.Боготола</w:t>
            </w:r>
          </w:p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3" w:rsidRDefault="00202F53" w:rsidP="00C1025E">
            <w:pPr>
              <w:pStyle w:val="ConsPlusNonformat"/>
              <w:widowControl/>
              <w:jc w:val="both"/>
            </w:pPr>
            <w:r>
              <w:t>до 20</w:t>
            </w:r>
          </w:p>
        </w:tc>
      </w:tr>
    </w:tbl>
    <w:p w:rsidR="00202F53" w:rsidRDefault="00202F53" w:rsidP="00202F53">
      <w:pPr>
        <w:pStyle w:val="ConsPlusNonformat"/>
        <w:widowControl/>
        <w:jc w:val="both"/>
      </w:pPr>
    </w:p>
    <w:p w:rsidR="00202F53" w:rsidRDefault="00202F53" w:rsidP="00202F53">
      <w:pPr>
        <w:jc w:val="both"/>
        <w:rPr>
          <w:sz w:val="28"/>
          <w:szCs w:val="28"/>
        </w:rPr>
      </w:pP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1.12. дополнить следующими приложениями: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Положению о новых системах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оплаты труда работников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муниципальных бюджетных и казенных</w:t>
      </w:r>
    </w:p>
    <w:p w:rsidR="00202F53" w:rsidRDefault="00202F53" w:rsidP="00202F53">
      <w:pPr>
        <w:jc w:val="right"/>
        <w:outlineLvl w:val="0"/>
      </w:pPr>
      <w:r>
        <w:rPr>
          <w:sz w:val="22"/>
          <w:szCs w:val="22"/>
        </w:rPr>
        <w:t>учреждений города Боготола</w:t>
      </w:r>
    </w:p>
    <w:p w:rsidR="00202F53" w:rsidRDefault="00202F53" w:rsidP="00202F53">
      <w:pPr>
        <w:ind w:firstLine="540"/>
        <w:jc w:val="both"/>
        <w:outlineLvl w:val="0"/>
      </w:pPr>
    </w:p>
    <w:p w:rsidR="00202F53" w:rsidRDefault="00202F53" w:rsidP="00202F53">
      <w:pPr>
        <w:ind w:firstLine="540"/>
        <w:jc w:val="both"/>
        <w:outlineLvl w:val="0"/>
      </w:pPr>
    </w:p>
    <w:p w:rsidR="00202F53" w:rsidRDefault="00202F53" w:rsidP="00202F53">
      <w:pPr>
        <w:jc w:val="center"/>
        <w:outlineLvl w:val="1"/>
      </w:pPr>
      <w:r>
        <w:t>ПОКАЗАТЕЛИ</w:t>
      </w:r>
    </w:p>
    <w:p w:rsidR="00202F53" w:rsidRDefault="00202F53" w:rsidP="00202F53">
      <w:pPr>
        <w:jc w:val="center"/>
        <w:outlineLvl w:val="1"/>
      </w:pPr>
      <w:r>
        <w:t>ДЛЯ ОТНЕСЕНИЯ МУНИЦИПАЛЬНОГО КАЗЕННОГО УЧРЕЖДЕНИЯ «ЕДИНАЯ ДЕЖУРНАЯ ДИСПЕТЧЕРСКАЯ СЛУЖБА» К ГРУППАМ</w:t>
      </w:r>
    </w:p>
    <w:p w:rsidR="00202F53" w:rsidRDefault="00202F53" w:rsidP="00202F53">
      <w:pPr>
        <w:jc w:val="center"/>
        <w:outlineLvl w:val="1"/>
      </w:pPr>
      <w:r>
        <w:t>ПО ОПЛАТЕ ТРУДА РУКОВОДИТЕЛЕЙ УЧРЕЖДЕНИЙ</w:t>
      </w:r>
    </w:p>
    <w:p w:rsidR="00202F53" w:rsidRDefault="00202F53" w:rsidP="00202F53">
      <w:pPr>
        <w:jc w:val="both"/>
        <w:outlineLvl w:val="1"/>
      </w:pP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890"/>
        <w:gridCol w:w="2025"/>
        <w:gridCol w:w="1755"/>
        <w:gridCol w:w="1620"/>
      </w:tblGrid>
      <w:tr w:rsidR="00202F53" w:rsidTr="00C1025E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202F53" w:rsidTr="00C1025E">
        <w:trPr>
          <w:cantSplit/>
          <w:trHeight w:val="312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53" w:rsidRDefault="00202F53" w:rsidP="00C1025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02F53" w:rsidTr="00C1025E">
        <w:trPr>
          <w:cantSplit/>
          <w:trHeight w:val="86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обслуживаемого населения, тыс. чел.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</w:tbl>
    <w:p w:rsidR="00202F53" w:rsidRDefault="00202F53" w:rsidP="00202F53">
      <w:pPr>
        <w:jc w:val="right"/>
        <w:outlineLvl w:val="1"/>
      </w:pPr>
      <w:r>
        <w:t xml:space="preserve"> </w:t>
      </w:r>
    </w:p>
    <w:p w:rsidR="00202F53" w:rsidRDefault="00202F53" w:rsidP="00202F53">
      <w:pPr>
        <w:jc w:val="right"/>
        <w:outlineLvl w:val="1"/>
      </w:pP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Положению о новых системах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оплаты труда работников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муниципальных бюджетных и казенных</w:t>
      </w:r>
    </w:p>
    <w:p w:rsidR="00202F53" w:rsidRDefault="00202F53" w:rsidP="00202F53">
      <w:pPr>
        <w:jc w:val="right"/>
        <w:outlineLvl w:val="0"/>
      </w:pPr>
      <w:r>
        <w:rPr>
          <w:sz w:val="22"/>
          <w:szCs w:val="22"/>
        </w:rPr>
        <w:t>учреждений города Боготола</w:t>
      </w:r>
    </w:p>
    <w:p w:rsidR="00202F53" w:rsidRDefault="00202F53" w:rsidP="00202F53">
      <w:pPr>
        <w:ind w:firstLine="540"/>
        <w:jc w:val="both"/>
        <w:outlineLvl w:val="0"/>
      </w:pPr>
    </w:p>
    <w:p w:rsidR="00202F53" w:rsidRDefault="00202F53" w:rsidP="00202F53">
      <w:pPr>
        <w:ind w:firstLine="540"/>
        <w:jc w:val="both"/>
        <w:outlineLvl w:val="0"/>
      </w:pPr>
    </w:p>
    <w:p w:rsidR="00202F53" w:rsidRDefault="00202F53" w:rsidP="00202F53">
      <w:pPr>
        <w:jc w:val="center"/>
        <w:outlineLvl w:val="1"/>
      </w:pPr>
      <w:r>
        <w:t>ПОКАЗАТЕЛИ</w:t>
      </w:r>
    </w:p>
    <w:p w:rsidR="00202F53" w:rsidRDefault="00202F53" w:rsidP="00202F53">
      <w:pPr>
        <w:jc w:val="center"/>
        <w:outlineLvl w:val="1"/>
      </w:pPr>
      <w:r>
        <w:t>ДЛЯ ОТНЕСЕНИЯ МУНИЦИПАЛЬНОГО КАЗЕННОГО УЧРЕЖДЕНИЯ «АРХИВ» К ГРУППАМ</w:t>
      </w:r>
    </w:p>
    <w:p w:rsidR="00202F53" w:rsidRDefault="00202F53" w:rsidP="00202F53">
      <w:pPr>
        <w:jc w:val="center"/>
        <w:outlineLvl w:val="1"/>
      </w:pPr>
      <w:r>
        <w:t>ПО ОПЛАТЕ ТРУДА РУКОВОДИТЕЛЕЙ УЧРЕЖДЕНИЙ</w:t>
      </w:r>
    </w:p>
    <w:p w:rsidR="00202F53" w:rsidRDefault="00202F53" w:rsidP="00202F53">
      <w:pPr>
        <w:jc w:val="both"/>
        <w:outlineLvl w:val="1"/>
      </w:pP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890"/>
        <w:gridCol w:w="2025"/>
        <w:gridCol w:w="1755"/>
        <w:gridCol w:w="1620"/>
      </w:tblGrid>
      <w:tr w:rsidR="00202F53" w:rsidTr="00C1025E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202F53" w:rsidTr="00C1025E">
        <w:trPr>
          <w:cantSplit/>
          <w:trHeight w:val="312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53" w:rsidRDefault="00202F53" w:rsidP="00C1025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02F53" w:rsidTr="00C1025E">
        <w:trPr>
          <w:cantSplit/>
          <w:trHeight w:val="86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хранения документов (тысяч единиц хранения)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до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до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</w:tbl>
    <w:p w:rsidR="00202F53" w:rsidRDefault="00202F53" w:rsidP="00202F53">
      <w:pPr>
        <w:jc w:val="right"/>
        <w:outlineLvl w:val="1"/>
      </w:pPr>
      <w:r>
        <w:t xml:space="preserve"> </w:t>
      </w:r>
    </w:p>
    <w:p w:rsidR="00202F53" w:rsidRDefault="00202F53" w:rsidP="00202F53">
      <w:pPr>
        <w:jc w:val="both"/>
        <w:rPr>
          <w:sz w:val="28"/>
          <w:szCs w:val="28"/>
        </w:rPr>
      </w:pP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Положению о новых системах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оплаты труда работников</w:t>
      </w:r>
    </w:p>
    <w:p w:rsidR="00202F53" w:rsidRDefault="00202F53" w:rsidP="00202F5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муниципальных бюджетных и казенных</w:t>
      </w:r>
    </w:p>
    <w:p w:rsidR="00202F53" w:rsidRDefault="00202F53" w:rsidP="00202F53">
      <w:pPr>
        <w:jc w:val="right"/>
        <w:outlineLvl w:val="0"/>
      </w:pPr>
      <w:r>
        <w:rPr>
          <w:sz w:val="22"/>
          <w:szCs w:val="22"/>
        </w:rPr>
        <w:t>учреждений города Боготола</w:t>
      </w:r>
    </w:p>
    <w:p w:rsidR="00202F53" w:rsidRDefault="00202F53" w:rsidP="00202F53">
      <w:pPr>
        <w:ind w:firstLine="540"/>
        <w:jc w:val="both"/>
        <w:outlineLvl w:val="0"/>
      </w:pPr>
    </w:p>
    <w:p w:rsidR="00202F53" w:rsidRDefault="00202F53" w:rsidP="00202F53">
      <w:pPr>
        <w:ind w:firstLine="540"/>
        <w:jc w:val="both"/>
        <w:outlineLvl w:val="0"/>
      </w:pPr>
    </w:p>
    <w:p w:rsidR="00202F53" w:rsidRDefault="00202F53" w:rsidP="00202F53">
      <w:pPr>
        <w:jc w:val="center"/>
        <w:outlineLvl w:val="1"/>
      </w:pPr>
      <w:r>
        <w:t>ПОКАЗАТЕЛИ</w:t>
      </w:r>
    </w:p>
    <w:p w:rsidR="00202F53" w:rsidRDefault="00202F53" w:rsidP="00202F53">
      <w:pPr>
        <w:jc w:val="center"/>
        <w:outlineLvl w:val="1"/>
      </w:pPr>
      <w:r>
        <w:t>ДЛЯ ОТНЕСЕНИЯ МУНИЦИПАЛЬНОГО КАЗЕННОГО УЧРЕЖДЕНИЯ «СЛУЖБА «ЗАКАЗЧИКА» ЖКУ И МЗ Г. БОГОТОЛА» К ГРУППАМ</w:t>
      </w:r>
    </w:p>
    <w:p w:rsidR="00202F53" w:rsidRDefault="00202F53" w:rsidP="00202F53">
      <w:pPr>
        <w:jc w:val="center"/>
        <w:outlineLvl w:val="1"/>
      </w:pPr>
      <w:r>
        <w:t>ПО ОПЛАТЕ ТРУДА РУКОВОДИТЕЛЕЙ УЧРЕЖДЕНИЙ</w:t>
      </w:r>
    </w:p>
    <w:p w:rsidR="00202F53" w:rsidRDefault="00202F53" w:rsidP="00202F53">
      <w:pPr>
        <w:jc w:val="both"/>
        <w:outlineLvl w:val="1"/>
      </w:pP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890"/>
        <w:gridCol w:w="2025"/>
        <w:gridCol w:w="1755"/>
        <w:gridCol w:w="1620"/>
      </w:tblGrid>
      <w:tr w:rsidR="00202F53" w:rsidTr="00C1025E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202F53" w:rsidTr="00C1025E">
        <w:trPr>
          <w:cantSplit/>
          <w:trHeight w:val="312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F53" w:rsidRDefault="00202F53" w:rsidP="00C1025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02F53" w:rsidTr="00C1025E">
        <w:trPr>
          <w:cantSplit/>
          <w:trHeight w:val="86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объем работ, выполняемый на территории муниципального образования, количество единиц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15000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10001 до 15000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5001 до 10000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53" w:rsidRDefault="00202F53" w:rsidP="00C1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5000</w:t>
            </w:r>
          </w:p>
        </w:tc>
      </w:tr>
    </w:tbl>
    <w:p w:rsidR="00202F53" w:rsidRDefault="00202F53" w:rsidP="00202F53">
      <w:pPr>
        <w:jc w:val="right"/>
        <w:outlineLvl w:val="1"/>
      </w:pPr>
      <w:r>
        <w:t xml:space="preserve"> </w:t>
      </w:r>
    </w:p>
    <w:p w:rsidR="00202F53" w:rsidRDefault="00202F53" w:rsidP="00202F53">
      <w:pPr>
        <w:jc w:val="both"/>
        <w:rPr>
          <w:sz w:val="28"/>
          <w:szCs w:val="28"/>
        </w:rPr>
      </w:pP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Со дня вступления в силу настоящего решения признать утратившим силу</w:t>
      </w:r>
      <w:r w:rsidRPr="00DA07C7">
        <w:rPr>
          <w:sz w:val="28"/>
          <w:szCs w:val="28"/>
        </w:rPr>
        <w:t>: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решение Боготольского городского совета депутатов от 05.06.2007 № 9-242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решение Боготольского городского совета депутатов от 17.09.2007 № 10-271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решение Боготольского городского совета депутатов от 29.02.2008 № 12-320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решение Боготольского городского совета депутатов от 29.02.2008 № 12-321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решение Боготольского городского совета депутатов от 03.07.2008 № 14-364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решение Боготольского городского совета депутатов от 03.07.2008 № 14-365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решение Боготольского городского совета депутатов от 03.02.2009 № 16-437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решение Боготольского городского совета депутатов от 23.11.2009 № 19-506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решение Боготольского городского совета депутатов от 01.02.2010 № 20-534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решение Боготольского городского совета депутатов от 05.05.2010 № 2-20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11) решение Боготольского городского совета депутатов от 23.12.2010 № 4-94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12) решение Боготольского городского совета депутатов от 05.10.2011 № В-137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13) решение Боготольского городского совета депутатов от 06.11.2012 № 12-188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</w:t>
      </w:r>
      <w:r w:rsidRPr="00DA07C7">
        <w:rPr>
          <w:sz w:val="28"/>
          <w:szCs w:val="28"/>
        </w:rPr>
        <w:t>;</w:t>
      </w:r>
    </w:p>
    <w:p w:rsidR="00202F53" w:rsidRPr="00DA07C7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14) решение Боготольского городского совета депутатов от 17.01.2013 № 13-209 «О внесении изменений в решение Боготольского городского совета депутатов «Об утверждении Положения об оплате труда работников муниципальных учреждений города Боготола».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Опубликовать настоящее решение в официальном печатном издании «Земля боготольская», разместить на официальном сайте муниципального образования города Боготол </w:t>
      </w:r>
      <w:hyperlink r:id="rId10" w:history="1">
        <w:r w:rsidRPr="00003FE1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003FE1">
          <w:rPr>
            <w:rStyle w:val="af2"/>
            <w:color w:val="000000" w:themeColor="text1"/>
            <w:sz w:val="28"/>
            <w:szCs w:val="28"/>
          </w:rPr>
          <w:t>.</w:t>
        </w:r>
        <w:r w:rsidRPr="00003FE1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003FE1">
          <w:rPr>
            <w:rStyle w:val="af2"/>
            <w:color w:val="000000" w:themeColor="text1"/>
            <w:sz w:val="28"/>
            <w:szCs w:val="28"/>
          </w:rPr>
          <w:t>.</w:t>
        </w:r>
        <w:r w:rsidRPr="00003FE1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202F53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202F53" w:rsidRDefault="00202F53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Решение вступает в силу со дня его официального опубликования и применяется к правоотношениям, возникшим с 01.10.2013 года.   </w:t>
      </w:r>
    </w:p>
    <w:p w:rsidR="003760DD" w:rsidRPr="00D24DD4" w:rsidRDefault="00202F53" w:rsidP="0037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760DD" w:rsidRPr="00794A91">
        <w:rPr>
          <w:sz w:val="28"/>
          <w:szCs w:val="28"/>
        </w:rPr>
        <w:t xml:space="preserve">                                                                                   </w:t>
      </w:r>
    </w:p>
    <w:p w:rsidR="00175DC9" w:rsidRDefault="00175DC9" w:rsidP="00175DC9">
      <w:pPr>
        <w:jc w:val="both"/>
        <w:rPr>
          <w:sz w:val="28"/>
          <w:szCs w:val="28"/>
        </w:rPr>
      </w:pPr>
    </w:p>
    <w:p w:rsidR="00175DC9" w:rsidRDefault="00175DC9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Боготола,                                                                  </w:t>
      </w:r>
    </w:p>
    <w:p w:rsidR="00175DC9" w:rsidRDefault="00175DC9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         </w:t>
      </w:r>
    </w:p>
    <w:p w:rsidR="00175DC9" w:rsidRDefault="00175DC9" w:rsidP="00202F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  <w:r w:rsidRPr="00990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02F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А.Н. Артибякин</w:t>
      </w:r>
    </w:p>
    <w:p w:rsidR="00175DC9" w:rsidRDefault="00175DC9" w:rsidP="00202F53">
      <w:pPr>
        <w:jc w:val="both"/>
        <w:rPr>
          <w:sz w:val="28"/>
          <w:szCs w:val="28"/>
        </w:rPr>
      </w:pPr>
    </w:p>
    <w:p w:rsidR="00175DC9" w:rsidRPr="003E2B1B" w:rsidRDefault="00175DC9" w:rsidP="00202F53">
      <w:pPr>
        <w:jc w:val="both"/>
        <w:rPr>
          <w:sz w:val="28"/>
          <w:szCs w:val="28"/>
        </w:rPr>
      </w:pPr>
    </w:p>
    <w:p w:rsidR="00175DC9" w:rsidRPr="00C93DC9" w:rsidRDefault="00F1740E" w:rsidP="00175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 октября </w:t>
      </w:r>
      <w:r w:rsidR="00175DC9" w:rsidRPr="00C93DC9">
        <w:rPr>
          <w:sz w:val="24"/>
          <w:szCs w:val="24"/>
        </w:rPr>
        <w:t xml:space="preserve">2013 г.    </w:t>
      </w:r>
    </w:p>
    <w:p w:rsidR="00175DC9" w:rsidRPr="00C93DC9" w:rsidRDefault="00175DC9" w:rsidP="00175DC9">
      <w:pPr>
        <w:jc w:val="both"/>
        <w:rPr>
          <w:sz w:val="24"/>
          <w:szCs w:val="24"/>
        </w:rPr>
      </w:pPr>
    </w:p>
    <w:p w:rsidR="00175DC9" w:rsidRPr="003E2B1B" w:rsidRDefault="00175DC9" w:rsidP="00175DC9">
      <w:pPr>
        <w:jc w:val="both"/>
        <w:rPr>
          <w:sz w:val="28"/>
          <w:szCs w:val="28"/>
        </w:rPr>
      </w:pPr>
    </w:p>
    <w:p w:rsidR="008A76FC" w:rsidRPr="00337FB6" w:rsidRDefault="00337FB6" w:rsidP="00885B2B">
      <w:pPr>
        <w:spacing w:line="240" w:lineRule="atLeast"/>
        <w:outlineLvl w:val="0"/>
        <w:rPr>
          <w:sz w:val="24"/>
          <w:szCs w:val="24"/>
        </w:rPr>
      </w:pPr>
      <w:r w:rsidRPr="00CF7907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8A76FC" w:rsidRPr="00337FB6" w:rsidSect="006452CC">
      <w:headerReference w:type="default" r:id="rId11"/>
      <w:footerReference w:type="default" r:id="rId12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B7" w:rsidRDefault="00DD38B7" w:rsidP="00EF1DF2">
      <w:r>
        <w:separator/>
      </w:r>
    </w:p>
  </w:endnote>
  <w:endnote w:type="continuationSeparator" w:id="1">
    <w:p w:rsidR="00DD38B7" w:rsidRDefault="00DD38B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B7" w:rsidRDefault="00DD38B7" w:rsidP="00EF1DF2">
      <w:r>
        <w:separator/>
      </w:r>
    </w:p>
  </w:footnote>
  <w:footnote w:type="continuationSeparator" w:id="1">
    <w:p w:rsidR="00DD38B7" w:rsidRDefault="00DD38B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3FE1"/>
    <w:rsid w:val="000240DA"/>
    <w:rsid w:val="00031975"/>
    <w:rsid w:val="00065351"/>
    <w:rsid w:val="00074C50"/>
    <w:rsid w:val="000E6AAE"/>
    <w:rsid w:val="000F7556"/>
    <w:rsid w:val="0010293D"/>
    <w:rsid w:val="00120541"/>
    <w:rsid w:val="001210A9"/>
    <w:rsid w:val="00144A4A"/>
    <w:rsid w:val="00175DC9"/>
    <w:rsid w:val="001824CF"/>
    <w:rsid w:val="001857EA"/>
    <w:rsid w:val="001E5B55"/>
    <w:rsid w:val="00202F53"/>
    <w:rsid w:val="002221DC"/>
    <w:rsid w:val="0023196B"/>
    <w:rsid w:val="00250FED"/>
    <w:rsid w:val="002917C8"/>
    <w:rsid w:val="002A22AC"/>
    <w:rsid w:val="002B7AF8"/>
    <w:rsid w:val="00327A60"/>
    <w:rsid w:val="00337FB6"/>
    <w:rsid w:val="00357C53"/>
    <w:rsid w:val="003760DD"/>
    <w:rsid w:val="00380D58"/>
    <w:rsid w:val="00387FEA"/>
    <w:rsid w:val="003D2344"/>
    <w:rsid w:val="0044264E"/>
    <w:rsid w:val="004551E5"/>
    <w:rsid w:val="004648A7"/>
    <w:rsid w:val="00465608"/>
    <w:rsid w:val="00466953"/>
    <w:rsid w:val="004677A2"/>
    <w:rsid w:val="004936AA"/>
    <w:rsid w:val="004B721F"/>
    <w:rsid w:val="004E1478"/>
    <w:rsid w:val="004F2A9F"/>
    <w:rsid w:val="004F7558"/>
    <w:rsid w:val="00503066"/>
    <w:rsid w:val="00504B22"/>
    <w:rsid w:val="00532403"/>
    <w:rsid w:val="00536A95"/>
    <w:rsid w:val="0058343F"/>
    <w:rsid w:val="005B2903"/>
    <w:rsid w:val="006067AF"/>
    <w:rsid w:val="006162F8"/>
    <w:rsid w:val="00641650"/>
    <w:rsid w:val="006452CC"/>
    <w:rsid w:val="00657D30"/>
    <w:rsid w:val="0067690C"/>
    <w:rsid w:val="006D7CD0"/>
    <w:rsid w:val="00706211"/>
    <w:rsid w:val="00713166"/>
    <w:rsid w:val="007362B3"/>
    <w:rsid w:val="00744CC3"/>
    <w:rsid w:val="007862EE"/>
    <w:rsid w:val="00786432"/>
    <w:rsid w:val="00797264"/>
    <w:rsid w:val="007B789A"/>
    <w:rsid w:val="007B7C2F"/>
    <w:rsid w:val="007D44C5"/>
    <w:rsid w:val="007D788D"/>
    <w:rsid w:val="008100E8"/>
    <w:rsid w:val="008400D6"/>
    <w:rsid w:val="00841067"/>
    <w:rsid w:val="00842412"/>
    <w:rsid w:val="00846A80"/>
    <w:rsid w:val="00862EB7"/>
    <w:rsid w:val="00882188"/>
    <w:rsid w:val="008857E2"/>
    <w:rsid w:val="00885B2B"/>
    <w:rsid w:val="008A76FC"/>
    <w:rsid w:val="008E0EE9"/>
    <w:rsid w:val="00911796"/>
    <w:rsid w:val="00980674"/>
    <w:rsid w:val="00981A4A"/>
    <w:rsid w:val="009F4EDE"/>
    <w:rsid w:val="00A44EB0"/>
    <w:rsid w:val="00A615A1"/>
    <w:rsid w:val="00A93B33"/>
    <w:rsid w:val="00AA2007"/>
    <w:rsid w:val="00AB66D7"/>
    <w:rsid w:val="00AC4C3E"/>
    <w:rsid w:val="00AF0D51"/>
    <w:rsid w:val="00AF33DE"/>
    <w:rsid w:val="00AF3A5E"/>
    <w:rsid w:val="00B4276C"/>
    <w:rsid w:val="00B67BBD"/>
    <w:rsid w:val="00BA0BE0"/>
    <w:rsid w:val="00BC12D0"/>
    <w:rsid w:val="00BC68F5"/>
    <w:rsid w:val="00BC6E99"/>
    <w:rsid w:val="00C40F81"/>
    <w:rsid w:val="00C52F18"/>
    <w:rsid w:val="00C53BD9"/>
    <w:rsid w:val="00CB5B24"/>
    <w:rsid w:val="00CE60AC"/>
    <w:rsid w:val="00CE714D"/>
    <w:rsid w:val="00CF5A53"/>
    <w:rsid w:val="00D11446"/>
    <w:rsid w:val="00D14B58"/>
    <w:rsid w:val="00D26C86"/>
    <w:rsid w:val="00D55140"/>
    <w:rsid w:val="00D57FAA"/>
    <w:rsid w:val="00D762D7"/>
    <w:rsid w:val="00D9762D"/>
    <w:rsid w:val="00DA27AE"/>
    <w:rsid w:val="00DD38B7"/>
    <w:rsid w:val="00DF132A"/>
    <w:rsid w:val="00DF3431"/>
    <w:rsid w:val="00E4677D"/>
    <w:rsid w:val="00E51228"/>
    <w:rsid w:val="00E7449B"/>
    <w:rsid w:val="00E7634E"/>
    <w:rsid w:val="00EC6D3B"/>
    <w:rsid w:val="00ED5068"/>
    <w:rsid w:val="00EE7296"/>
    <w:rsid w:val="00EF1DF2"/>
    <w:rsid w:val="00F1740E"/>
    <w:rsid w:val="00F204F9"/>
    <w:rsid w:val="00F661F8"/>
    <w:rsid w:val="00FB41F8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E84417A668CCF42ED93F27A48B3078861233E5BB36E0BED6F92CF4C0B13BB53835ADE04E49373947678UAu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C0B5-9C50-4EEA-ADDD-FC4E2617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8</cp:revision>
  <cp:lastPrinted>2013-10-02T00:39:00Z</cp:lastPrinted>
  <dcterms:created xsi:type="dcterms:W3CDTF">2013-09-17T05:22:00Z</dcterms:created>
  <dcterms:modified xsi:type="dcterms:W3CDTF">2013-10-02T01:10:00Z</dcterms:modified>
</cp:coreProperties>
</file>